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291B" w:rsidRDefault="0072291B" w:rsidP="0072291B">
      <w:pPr>
        <w:pStyle w:val="4"/>
        <w:widowControl/>
        <w:ind w:left="1260"/>
      </w:pPr>
    </w:p>
    <w:p w:rsidR="0072291B" w:rsidRDefault="0072291B" w:rsidP="0072291B">
      <w:pPr>
        <w:jc w:val="center"/>
        <w:rPr>
          <w:sz w:val="36"/>
          <w:szCs w:val="36"/>
        </w:rPr>
      </w:pPr>
    </w:p>
    <w:p w:rsidR="0072291B" w:rsidRDefault="0072291B" w:rsidP="0072291B">
      <w:pPr>
        <w:jc w:val="center"/>
        <w:rPr>
          <w:sz w:val="36"/>
          <w:szCs w:val="36"/>
        </w:rPr>
      </w:pPr>
    </w:p>
    <w:p w:rsidR="0072291B" w:rsidRDefault="0072291B" w:rsidP="0072291B">
      <w:pPr>
        <w:jc w:val="center"/>
        <w:rPr>
          <w:rFonts w:ascii="黑体" w:eastAsia="黑体" w:hAnsi="黑体" w:cs="黑体"/>
          <w:sz w:val="84"/>
          <w:szCs w:val="84"/>
        </w:rPr>
      </w:pPr>
      <w:r>
        <w:rPr>
          <w:rFonts w:ascii="黑体" w:eastAsia="黑体" w:hAnsi="黑体" w:cs="黑体" w:hint="eastAsia"/>
          <w:sz w:val="84"/>
          <w:szCs w:val="84"/>
          <w:lang w:bidi="ar"/>
        </w:rPr>
        <w:t>比价文件</w:t>
      </w:r>
    </w:p>
    <w:p w:rsidR="0072291B" w:rsidRDefault="0072291B" w:rsidP="0072291B">
      <w:pPr>
        <w:jc w:val="center"/>
        <w:rPr>
          <w:rFonts w:eastAsia="华文中宋"/>
          <w:sz w:val="36"/>
          <w:szCs w:val="36"/>
        </w:rPr>
      </w:pPr>
    </w:p>
    <w:p w:rsidR="0072291B" w:rsidRDefault="0072291B" w:rsidP="0072291B">
      <w:pPr>
        <w:jc w:val="center"/>
        <w:rPr>
          <w:rFonts w:eastAsia="华文中宋"/>
          <w:sz w:val="36"/>
          <w:szCs w:val="36"/>
        </w:rPr>
      </w:pPr>
    </w:p>
    <w:p w:rsidR="0072291B" w:rsidRDefault="0072291B" w:rsidP="0072291B">
      <w:pPr>
        <w:jc w:val="center"/>
        <w:rPr>
          <w:rFonts w:eastAsia="华文中宋"/>
          <w:sz w:val="36"/>
          <w:szCs w:val="36"/>
        </w:rPr>
      </w:pPr>
    </w:p>
    <w:p w:rsidR="0072291B" w:rsidRDefault="0072291B" w:rsidP="0072291B">
      <w:pPr>
        <w:ind w:leftChars="363" w:left="762" w:firstLineChars="300" w:firstLine="960"/>
        <w:rPr>
          <w:rFonts w:ascii="微软雅黑" w:eastAsia="微软雅黑" w:hAnsi="微软雅黑" w:cs="微软雅黑"/>
          <w:bCs/>
          <w:color w:val="000000"/>
          <w:sz w:val="32"/>
          <w:szCs w:val="32"/>
        </w:rPr>
      </w:pPr>
    </w:p>
    <w:tbl>
      <w:tblPr>
        <w:tblW w:w="7449" w:type="dxa"/>
        <w:jc w:val="center"/>
        <w:tblLayout w:type="fixed"/>
        <w:tblLook w:val="04A0" w:firstRow="1" w:lastRow="0" w:firstColumn="1" w:lastColumn="0" w:noHBand="0" w:noVBand="1"/>
      </w:tblPr>
      <w:tblGrid>
        <w:gridCol w:w="1883"/>
        <w:gridCol w:w="5566"/>
      </w:tblGrid>
      <w:tr w:rsidR="0072291B" w:rsidTr="005A28AB">
        <w:trPr>
          <w:jc w:val="center"/>
        </w:trPr>
        <w:tc>
          <w:tcPr>
            <w:tcW w:w="1883" w:type="dxa"/>
            <w:shd w:val="clear" w:color="auto" w:fill="auto"/>
          </w:tcPr>
          <w:p w:rsidR="0072291B" w:rsidRDefault="0072291B" w:rsidP="005A28AB">
            <w:pPr>
              <w:rPr>
                <w:rFonts w:ascii="微软雅黑" w:eastAsia="微软雅黑" w:hAnsi="微软雅黑" w:cs="微软雅黑"/>
                <w:bCs/>
                <w:color w:val="000000"/>
                <w:sz w:val="32"/>
                <w:szCs w:val="32"/>
              </w:rPr>
            </w:pPr>
            <w:r>
              <w:rPr>
                <w:rFonts w:ascii="微软雅黑" w:eastAsia="微软雅黑" w:hAnsi="微软雅黑" w:cs="微软雅黑" w:hint="eastAsia"/>
                <w:bCs/>
                <w:color w:val="000000"/>
                <w:sz w:val="32"/>
                <w:szCs w:val="32"/>
                <w:lang w:bidi="ar"/>
              </w:rPr>
              <w:t>项目名称：</w:t>
            </w:r>
          </w:p>
        </w:tc>
        <w:tc>
          <w:tcPr>
            <w:tcW w:w="5566" w:type="dxa"/>
            <w:shd w:val="clear" w:color="auto" w:fill="auto"/>
          </w:tcPr>
          <w:p w:rsidR="0072291B" w:rsidRDefault="0072291B" w:rsidP="005A28AB">
            <w:pPr>
              <w:rPr>
                <w:rFonts w:ascii="微软雅黑" w:eastAsia="微软雅黑" w:hAnsi="微软雅黑" w:cs="微软雅黑"/>
                <w:bCs/>
                <w:color w:val="000000"/>
                <w:sz w:val="32"/>
                <w:szCs w:val="32"/>
              </w:rPr>
            </w:pPr>
            <w:r>
              <w:rPr>
                <w:rFonts w:ascii="微软雅黑" w:eastAsia="微软雅黑" w:hAnsi="微软雅黑" w:hint="eastAsia"/>
                <w:bCs/>
                <w:color w:val="000000"/>
                <w:sz w:val="32"/>
                <w:szCs w:val="32"/>
              </w:rPr>
              <w:t>图书馆门禁设备升级</w:t>
            </w:r>
          </w:p>
        </w:tc>
      </w:tr>
      <w:tr w:rsidR="0072291B" w:rsidTr="005A28AB">
        <w:trPr>
          <w:jc w:val="center"/>
        </w:trPr>
        <w:tc>
          <w:tcPr>
            <w:tcW w:w="1883" w:type="dxa"/>
            <w:shd w:val="clear" w:color="auto" w:fill="auto"/>
          </w:tcPr>
          <w:p w:rsidR="0072291B" w:rsidRDefault="0072291B" w:rsidP="005A28AB">
            <w:pPr>
              <w:rPr>
                <w:rFonts w:ascii="微软雅黑" w:eastAsia="微软雅黑" w:hAnsi="微软雅黑" w:cs="微软雅黑"/>
                <w:bCs/>
                <w:color w:val="000000"/>
                <w:sz w:val="32"/>
                <w:szCs w:val="32"/>
              </w:rPr>
            </w:pPr>
            <w:r>
              <w:rPr>
                <w:rFonts w:ascii="微软雅黑" w:eastAsia="微软雅黑" w:hAnsi="微软雅黑" w:cs="微软雅黑" w:hint="eastAsia"/>
                <w:bCs/>
                <w:color w:val="000000"/>
                <w:sz w:val="32"/>
                <w:szCs w:val="32"/>
              </w:rPr>
              <w:t>项目编号：</w:t>
            </w:r>
          </w:p>
        </w:tc>
        <w:tc>
          <w:tcPr>
            <w:tcW w:w="5566" w:type="dxa"/>
            <w:shd w:val="clear" w:color="auto" w:fill="auto"/>
          </w:tcPr>
          <w:p w:rsidR="0072291B" w:rsidRDefault="0072291B" w:rsidP="005A28AB">
            <w:pPr>
              <w:rPr>
                <w:rFonts w:ascii="微软雅黑" w:eastAsia="微软雅黑" w:hAnsi="微软雅黑" w:cs="微软雅黑"/>
                <w:bCs/>
                <w:color w:val="000000"/>
                <w:sz w:val="32"/>
                <w:szCs w:val="32"/>
              </w:rPr>
            </w:pPr>
            <w:r>
              <w:rPr>
                <w:rFonts w:ascii="微软雅黑" w:eastAsia="微软雅黑" w:hAnsi="微软雅黑" w:hint="eastAsia"/>
                <w:bCs/>
                <w:color w:val="000000"/>
                <w:sz w:val="32"/>
                <w:szCs w:val="32"/>
              </w:rPr>
              <w:t>2026-YKGJGXJYBZ-F9005</w:t>
            </w:r>
          </w:p>
        </w:tc>
      </w:tr>
    </w:tbl>
    <w:p w:rsidR="0072291B" w:rsidRDefault="0072291B" w:rsidP="0072291B">
      <w:pPr>
        <w:jc w:val="center"/>
        <w:rPr>
          <w:rFonts w:eastAsia="华文中宋"/>
          <w:sz w:val="36"/>
          <w:szCs w:val="36"/>
        </w:rPr>
      </w:pPr>
    </w:p>
    <w:p w:rsidR="0072291B" w:rsidRDefault="0072291B" w:rsidP="0072291B">
      <w:pPr>
        <w:jc w:val="center"/>
        <w:rPr>
          <w:rFonts w:eastAsia="华文中宋"/>
          <w:sz w:val="36"/>
          <w:szCs w:val="36"/>
        </w:rPr>
      </w:pPr>
    </w:p>
    <w:p w:rsidR="0072291B" w:rsidRDefault="0072291B" w:rsidP="0072291B">
      <w:pPr>
        <w:jc w:val="center"/>
        <w:rPr>
          <w:rFonts w:eastAsia="华文中宋"/>
          <w:sz w:val="36"/>
          <w:szCs w:val="36"/>
        </w:rPr>
      </w:pPr>
    </w:p>
    <w:p w:rsidR="0072291B" w:rsidRDefault="0072291B" w:rsidP="0072291B">
      <w:pPr>
        <w:jc w:val="center"/>
        <w:rPr>
          <w:rFonts w:eastAsia="华文中宋"/>
          <w:sz w:val="36"/>
          <w:szCs w:val="36"/>
        </w:rPr>
      </w:pPr>
    </w:p>
    <w:p w:rsidR="0072291B" w:rsidRDefault="0072291B" w:rsidP="0072291B">
      <w:pPr>
        <w:jc w:val="center"/>
        <w:rPr>
          <w:rFonts w:eastAsia="华文中宋"/>
          <w:sz w:val="36"/>
          <w:szCs w:val="36"/>
        </w:rPr>
      </w:pPr>
    </w:p>
    <w:p w:rsidR="0072291B" w:rsidRDefault="0072291B" w:rsidP="0072291B">
      <w:pPr>
        <w:spacing w:line="560" w:lineRule="exact"/>
        <w:jc w:val="center"/>
        <w:rPr>
          <w:rFonts w:eastAsia="黑体"/>
          <w:sz w:val="28"/>
          <w:szCs w:val="28"/>
        </w:rPr>
      </w:pPr>
      <w:r>
        <w:rPr>
          <w:rFonts w:ascii="Times New Roman" w:eastAsia="黑体" w:hAnsi="Times New Roman" w:cs="黑体" w:hint="eastAsia"/>
          <w:sz w:val="28"/>
          <w:szCs w:val="28"/>
          <w:lang w:bidi="ar"/>
        </w:rPr>
        <w:t>某单位</w:t>
      </w:r>
    </w:p>
    <w:p w:rsidR="0072291B" w:rsidRDefault="0072291B" w:rsidP="0072291B">
      <w:pPr>
        <w:rPr>
          <w:rFonts w:ascii="Times New Roman" w:eastAsia="黑体" w:hAnsi="Times New Roman" w:cs="Times New Roman"/>
          <w:sz w:val="28"/>
          <w:szCs w:val="28"/>
          <w:lang w:bidi="ar"/>
        </w:rPr>
        <w:sectPr w:rsidR="0072291B">
          <w:pgSz w:w="11906" w:h="16838"/>
          <w:pgMar w:top="2098" w:right="1474" w:bottom="1985" w:left="1588" w:header="851" w:footer="992" w:gutter="0"/>
          <w:pgNumType w:start="1"/>
          <w:cols w:space="425"/>
          <w:docGrid w:type="lines" w:linePitch="312"/>
        </w:sectPr>
      </w:pPr>
    </w:p>
    <w:p w:rsidR="0072291B" w:rsidRDefault="0072291B" w:rsidP="0072291B">
      <w:pPr>
        <w:pStyle w:val="4"/>
        <w:widowControl/>
        <w:ind w:leftChars="0" w:left="0"/>
        <w:jc w:val="center"/>
        <w:rPr>
          <w:rFonts w:ascii="黑体" w:eastAsia="黑体" w:hAnsi="黑体" w:cs="黑体"/>
          <w:sz w:val="28"/>
          <w:szCs w:val="24"/>
        </w:rPr>
      </w:pPr>
      <w:r>
        <w:rPr>
          <w:rFonts w:ascii="黑体" w:eastAsia="黑体" w:hAnsi="黑体" w:cs="黑体" w:hint="eastAsia"/>
          <w:color w:val="000000"/>
          <w:sz w:val="44"/>
          <w:szCs w:val="44"/>
        </w:rPr>
        <w:lastRenderedPageBreak/>
        <w:t>采购内容明细</w:t>
      </w:r>
    </w:p>
    <w:p w:rsidR="0072291B" w:rsidRDefault="0072291B" w:rsidP="0072291B">
      <w:pPr>
        <w:snapToGrid w:val="0"/>
        <w:spacing w:line="360" w:lineRule="auto"/>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1.双通道门禁设备</w:t>
      </w:r>
    </w:p>
    <w:tbl>
      <w:tblPr>
        <w:tblW w:w="8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
        <w:gridCol w:w="1050"/>
        <w:gridCol w:w="6758"/>
      </w:tblGrid>
      <w:tr w:rsidR="0072291B" w:rsidTr="005A28AB">
        <w:trPr>
          <w:trHeight w:val="610"/>
          <w:jc w:val="center"/>
        </w:trPr>
        <w:tc>
          <w:tcPr>
            <w:tcW w:w="822" w:type="dxa"/>
            <w:vAlign w:val="center"/>
          </w:tcPr>
          <w:p w:rsidR="0072291B" w:rsidRDefault="0072291B" w:rsidP="005A28AB">
            <w:pPr>
              <w:jc w:val="center"/>
              <w:rPr>
                <w:rFonts w:ascii="宋体" w:hAnsi="宋体" w:cs="宋体"/>
                <w:b/>
                <w:bCs/>
                <w:color w:val="000000"/>
                <w:sz w:val="24"/>
                <w:szCs w:val="32"/>
                <w:lang w:eastAsia="zh-Hans"/>
              </w:rPr>
            </w:pPr>
            <w:r>
              <w:rPr>
                <w:rFonts w:ascii="宋体" w:hAnsi="宋体" w:cs="宋体" w:hint="eastAsia"/>
                <w:b/>
                <w:bCs/>
                <w:color w:val="000000"/>
                <w:sz w:val="24"/>
                <w:szCs w:val="32"/>
                <w:lang w:eastAsia="zh-Hans"/>
              </w:rPr>
              <w:t>序号</w:t>
            </w:r>
          </w:p>
        </w:tc>
        <w:tc>
          <w:tcPr>
            <w:tcW w:w="1050" w:type="dxa"/>
            <w:vAlign w:val="center"/>
          </w:tcPr>
          <w:p w:rsidR="0072291B" w:rsidRDefault="0072291B" w:rsidP="005A28AB">
            <w:pPr>
              <w:jc w:val="center"/>
              <w:rPr>
                <w:rFonts w:ascii="宋体" w:hAnsi="宋体" w:cs="宋体"/>
                <w:b/>
                <w:bCs/>
                <w:color w:val="000000"/>
                <w:sz w:val="24"/>
                <w:szCs w:val="32"/>
              </w:rPr>
            </w:pPr>
            <w:r>
              <w:rPr>
                <w:rFonts w:ascii="宋体" w:hAnsi="宋体" w:cs="宋体" w:hint="eastAsia"/>
                <w:b/>
                <w:bCs/>
                <w:color w:val="000000"/>
                <w:sz w:val="24"/>
                <w:szCs w:val="32"/>
              </w:rPr>
              <w:t>类别</w:t>
            </w:r>
          </w:p>
        </w:tc>
        <w:tc>
          <w:tcPr>
            <w:tcW w:w="6758" w:type="dxa"/>
            <w:vAlign w:val="center"/>
          </w:tcPr>
          <w:p w:rsidR="0072291B" w:rsidRDefault="0072291B" w:rsidP="005A28AB">
            <w:pPr>
              <w:jc w:val="center"/>
              <w:rPr>
                <w:rFonts w:ascii="宋体" w:hAnsi="宋体" w:cs="宋体"/>
                <w:b/>
                <w:bCs/>
                <w:color w:val="000000"/>
                <w:sz w:val="24"/>
                <w:szCs w:val="32"/>
                <w:lang w:eastAsia="zh-Hans"/>
              </w:rPr>
            </w:pPr>
            <w:r>
              <w:rPr>
                <w:rFonts w:ascii="宋体" w:hAnsi="宋体" w:cs="宋体" w:hint="eastAsia"/>
                <w:b/>
                <w:bCs/>
                <w:color w:val="000000"/>
                <w:sz w:val="24"/>
                <w:szCs w:val="32"/>
              </w:rPr>
              <w:t>技术参数</w:t>
            </w:r>
          </w:p>
        </w:tc>
      </w:tr>
      <w:tr w:rsidR="0072291B" w:rsidTr="005A28AB">
        <w:trPr>
          <w:trHeight w:val="6082"/>
          <w:jc w:val="center"/>
        </w:trPr>
        <w:tc>
          <w:tcPr>
            <w:tcW w:w="822" w:type="dxa"/>
            <w:vAlign w:val="center"/>
          </w:tcPr>
          <w:p w:rsidR="0072291B" w:rsidRDefault="0072291B" w:rsidP="005A28AB">
            <w:pPr>
              <w:jc w:val="center"/>
              <w:rPr>
                <w:rFonts w:ascii="宋体" w:hAnsi="宋体" w:cs="宋体"/>
                <w:color w:val="000000"/>
                <w:sz w:val="24"/>
                <w:szCs w:val="32"/>
              </w:rPr>
            </w:pPr>
            <w:r>
              <w:rPr>
                <w:rFonts w:ascii="宋体" w:hAnsi="宋体" w:cs="宋体" w:hint="eastAsia"/>
                <w:color w:val="000000"/>
                <w:sz w:val="24"/>
                <w:szCs w:val="32"/>
              </w:rPr>
              <w:t>1</w:t>
            </w:r>
          </w:p>
        </w:tc>
        <w:tc>
          <w:tcPr>
            <w:tcW w:w="1050" w:type="dxa"/>
            <w:vAlign w:val="center"/>
          </w:tcPr>
          <w:p w:rsidR="0072291B" w:rsidRDefault="0072291B" w:rsidP="005A28AB">
            <w:pPr>
              <w:jc w:val="center"/>
              <w:rPr>
                <w:b/>
                <w:bCs/>
                <w:sz w:val="24"/>
              </w:rPr>
            </w:pPr>
            <w:r>
              <w:rPr>
                <w:rFonts w:hint="eastAsia"/>
                <w:b/>
                <w:bCs/>
                <w:sz w:val="24"/>
              </w:rPr>
              <w:t>功能</w:t>
            </w:r>
          </w:p>
          <w:p w:rsidR="0072291B" w:rsidRDefault="0072291B" w:rsidP="005A28AB">
            <w:pPr>
              <w:jc w:val="center"/>
              <w:rPr>
                <w:rFonts w:ascii="宋体" w:hAnsi="宋体" w:cs="宋体"/>
                <w:color w:val="000000"/>
                <w:sz w:val="24"/>
                <w:szCs w:val="32"/>
              </w:rPr>
            </w:pPr>
            <w:r>
              <w:rPr>
                <w:rFonts w:hint="eastAsia"/>
                <w:b/>
                <w:bCs/>
                <w:sz w:val="24"/>
              </w:rPr>
              <w:t>指标</w:t>
            </w:r>
          </w:p>
        </w:tc>
        <w:tc>
          <w:tcPr>
            <w:tcW w:w="6758" w:type="dxa"/>
            <w:vAlign w:val="center"/>
          </w:tcPr>
          <w:p w:rsidR="0072291B" w:rsidRDefault="0072291B" w:rsidP="005A28AB">
            <w:pPr>
              <w:rPr>
                <w:rFonts w:ascii="仿宋_GB2312" w:eastAsia="仿宋_GB2312" w:hAnsi="仿宋_GB2312" w:cs="仿宋_GB2312"/>
                <w:sz w:val="24"/>
                <w:szCs w:val="32"/>
              </w:rPr>
            </w:pPr>
            <w:r>
              <w:rPr>
                <w:rFonts w:ascii="仿宋_GB2312" w:eastAsia="仿宋_GB2312" w:hAnsi="仿宋_GB2312" w:cs="仿宋_GB2312" w:hint="eastAsia"/>
                <w:sz w:val="24"/>
                <w:szCs w:val="32"/>
              </w:rPr>
              <w:t>1.门禁能够读取超高频标签。</w:t>
            </w:r>
          </w:p>
          <w:p w:rsidR="0072291B" w:rsidRDefault="0072291B" w:rsidP="005A28AB">
            <w:pPr>
              <w:rPr>
                <w:rFonts w:ascii="仿宋_GB2312" w:eastAsia="仿宋_GB2312" w:hAnsi="仿宋_GB2312" w:cs="仿宋_GB2312"/>
                <w:sz w:val="24"/>
                <w:szCs w:val="32"/>
              </w:rPr>
            </w:pPr>
            <w:r>
              <w:rPr>
                <w:rFonts w:ascii="仿宋_GB2312" w:eastAsia="仿宋_GB2312" w:hAnsi="仿宋_GB2312" w:cs="仿宋_GB2312" w:hint="eastAsia"/>
                <w:sz w:val="24"/>
                <w:szCs w:val="32"/>
              </w:rPr>
              <w:t>2.天线覆盖门禁各区域，无盲点，并</w:t>
            </w:r>
            <w:proofErr w:type="gramStart"/>
            <w:r>
              <w:rPr>
                <w:rFonts w:ascii="仿宋_GB2312" w:eastAsia="仿宋_GB2312" w:hAnsi="仿宋_GB2312" w:cs="仿宋_GB2312" w:hint="eastAsia"/>
                <w:sz w:val="24"/>
                <w:szCs w:val="32"/>
              </w:rPr>
              <w:t>内置报</w:t>
            </w:r>
            <w:proofErr w:type="gramEnd"/>
            <w:r>
              <w:rPr>
                <w:rFonts w:ascii="仿宋_GB2312" w:eastAsia="仿宋_GB2312" w:hAnsi="仿宋_GB2312" w:cs="仿宋_GB2312" w:hint="eastAsia"/>
                <w:sz w:val="24"/>
                <w:szCs w:val="32"/>
              </w:rPr>
              <w:t>警灯和蜂鸣器。</w:t>
            </w:r>
          </w:p>
          <w:p w:rsidR="0072291B" w:rsidRDefault="0072291B" w:rsidP="005A28AB">
            <w:pPr>
              <w:rPr>
                <w:rFonts w:ascii="仿宋_GB2312" w:eastAsia="仿宋_GB2312" w:hAnsi="仿宋_GB2312" w:cs="仿宋_GB2312"/>
                <w:sz w:val="24"/>
                <w:szCs w:val="32"/>
              </w:rPr>
            </w:pPr>
            <w:r>
              <w:rPr>
                <w:rFonts w:ascii="仿宋_GB2312" w:eastAsia="仿宋_GB2312" w:hAnsi="仿宋_GB2312" w:cs="仿宋_GB2312" w:hint="eastAsia"/>
                <w:sz w:val="24"/>
                <w:szCs w:val="32"/>
              </w:rPr>
              <w:t>3.可调节门禁挡板距离，与闸机保持距离一致。</w:t>
            </w:r>
          </w:p>
          <w:p w:rsidR="0072291B" w:rsidRDefault="0072291B" w:rsidP="005A28AB">
            <w:pPr>
              <w:rPr>
                <w:rFonts w:ascii="仿宋_GB2312" w:eastAsia="仿宋_GB2312" w:hAnsi="仿宋_GB2312" w:cs="仿宋_GB2312"/>
                <w:sz w:val="24"/>
                <w:szCs w:val="32"/>
              </w:rPr>
            </w:pPr>
            <w:r>
              <w:rPr>
                <w:rFonts w:ascii="仿宋_GB2312" w:eastAsia="仿宋_GB2312" w:hAnsi="仿宋_GB2312" w:cs="仿宋_GB2312" w:hint="eastAsia"/>
                <w:sz w:val="24"/>
                <w:szCs w:val="32"/>
              </w:rPr>
              <w:t>4.具有LCD显示器，能够显示累加进出馆通行人数计数。</w:t>
            </w:r>
          </w:p>
          <w:p w:rsidR="0072291B" w:rsidRDefault="0072291B" w:rsidP="005A28AB">
            <w:pPr>
              <w:rPr>
                <w:rFonts w:ascii="仿宋_GB2312" w:eastAsia="仿宋_GB2312" w:hAnsi="仿宋_GB2312" w:cs="仿宋_GB2312"/>
                <w:sz w:val="24"/>
                <w:szCs w:val="32"/>
              </w:rPr>
            </w:pPr>
            <w:r>
              <w:rPr>
                <w:rFonts w:ascii="仿宋_GB2312" w:eastAsia="仿宋_GB2312" w:hAnsi="仿宋_GB2312" w:cs="仿宋_GB2312" w:hint="eastAsia"/>
                <w:sz w:val="24"/>
                <w:szCs w:val="32"/>
              </w:rPr>
              <w:t>5.与现有门禁外观基本保持一致，需接入现有门禁检测系统，并显示新设备和现有设备的报警图书的时间、信息等记录，对进出</w:t>
            </w:r>
            <w:proofErr w:type="gramStart"/>
            <w:r>
              <w:rPr>
                <w:rFonts w:ascii="仿宋_GB2312" w:eastAsia="仿宋_GB2312" w:hAnsi="仿宋_GB2312" w:cs="仿宋_GB2312" w:hint="eastAsia"/>
                <w:sz w:val="24"/>
                <w:szCs w:val="32"/>
              </w:rPr>
              <w:t>馆人数</w:t>
            </w:r>
            <w:proofErr w:type="gramEnd"/>
            <w:r>
              <w:rPr>
                <w:rFonts w:ascii="仿宋_GB2312" w:eastAsia="仿宋_GB2312" w:hAnsi="仿宋_GB2312" w:cs="仿宋_GB2312" w:hint="eastAsia"/>
                <w:sz w:val="24"/>
                <w:szCs w:val="32"/>
              </w:rPr>
              <w:t>在不同时间段的统计与统一查询管理等信息，以及对所有设备的运行状态进行统一管理。</w:t>
            </w:r>
          </w:p>
          <w:p w:rsidR="0072291B" w:rsidRDefault="0072291B" w:rsidP="005A28AB">
            <w:pPr>
              <w:rPr>
                <w:rFonts w:ascii="仿宋_GB2312" w:eastAsia="仿宋_GB2312" w:hAnsi="仿宋_GB2312" w:cs="仿宋_GB2312"/>
                <w:sz w:val="24"/>
                <w:szCs w:val="32"/>
              </w:rPr>
            </w:pPr>
            <w:r>
              <w:rPr>
                <w:rFonts w:ascii="仿宋_GB2312" w:eastAsia="仿宋_GB2312" w:hAnsi="仿宋_GB2312" w:cs="仿宋_GB2312" w:hint="eastAsia"/>
                <w:sz w:val="24"/>
                <w:szCs w:val="32"/>
              </w:rPr>
              <w:t>6.支持门禁监测系统显示配置，可自定义进出</w:t>
            </w:r>
            <w:proofErr w:type="gramStart"/>
            <w:r>
              <w:rPr>
                <w:rFonts w:ascii="仿宋_GB2312" w:eastAsia="仿宋_GB2312" w:hAnsi="仿宋_GB2312" w:cs="仿宋_GB2312" w:hint="eastAsia"/>
                <w:sz w:val="24"/>
                <w:szCs w:val="32"/>
              </w:rPr>
              <w:t>馆数据</w:t>
            </w:r>
            <w:proofErr w:type="gramEnd"/>
            <w:r>
              <w:rPr>
                <w:rFonts w:ascii="仿宋_GB2312" w:eastAsia="仿宋_GB2312" w:hAnsi="仿宋_GB2312" w:cs="仿宋_GB2312" w:hint="eastAsia"/>
                <w:sz w:val="24"/>
                <w:szCs w:val="32"/>
              </w:rPr>
              <w:t>显示方式等多种配置选项，同时支持进出</w:t>
            </w:r>
            <w:proofErr w:type="gramStart"/>
            <w:r>
              <w:rPr>
                <w:rFonts w:ascii="仿宋_GB2312" w:eastAsia="仿宋_GB2312" w:hAnsi="仿宋_GB2312" w:cs="仿宋_GB2312" w:hint="eastAsia"/>
                <w:sz w:val="24"/>
                <w:szCs w:val="32"/>
              </w:rPr>
              <w:t>馆记录</w:t>
            </w:r>
            <w:proofErr w:type="gramEnd"/>
            <w:r>
              <w:rPr>
                <w:rFonts w:ascii="仿宋_GB2312" w:eastAsia="仿宋_GB2312" w:hAnsi="仿宋_GB2312" w:cs="仿宋_GB2312" w:hint="eastAsia"/>
                <w:sz w:val="24"/>
                <w:szCs w:val="32"/>
              </w:rPr>
              <w:t>查询功能，数据可导出。</w:t>
            </w:r>
          </w:p>
          <w:p w:rsidR="0072291B" w:rsidRDefault="0072291B" w:rsidP="005A28AB">
            <w:pPr>
              <w:rPr>
                <w:rFonts w:ascii="仿宋_GB2312" w:eastAsia="仿宋_GB2312" w:hAnsi="仿宋_GB2312" w:cs="仿宋_GB2312"/>
                <w:sz w:val="24"/>
                <w:szCs w:val="32"/>
              </w:rPr>
            </w:pPr>
            <w:r>
              <w:rPr>
                <w:rFonts w:ascii="仿宋_GB2312" w:eastAsia="仿宋_GB2312" w:hAnsi="仿宋_GB2312" w:cs="仿宋_GB2312" w:hint="eastAsia"/>
                <w:sz w:val="24"/>
                <w:szCs w:val="32"/>
              </w:rPr>
              <w:t>7.支持门禁报警查询功能，可按时间、图书条码等条件查询报警图书记录，数据可导出。</w:t>
            </w:r>
          </w:p>
          <w:p w:rsidR="0072291B" w:rsidRDefault="0072291B" w:rsidP="005A28AB">
            <w:pPr>
              <w:rPr>
                <w:rFonts w:ascii="仿宋_GB2312" w:eastAsia="仿宋_GB2312" w:hAnsi="仿宋_GB2312" w:cs="仿宋_GB2312"/>
                <w:sz w:val="24"/>
                <w:szCs w:val="32"/>
              </w:rPr>
            </w:pPr>
            <w:r>
              <w:rPr>
                <w:rFonts w:ascii="仿宋_GB2312" w:eastAsia="仿宋_GB2312" w:hAnsi="仿宋_GB2312" w:cs="仿宋_GB2312" w:hint="eastAsia"/>
                <w:sz w:val="24"/>
                <w:szCs w:val="32"/>
              </w:rPr>
              <w:t>8.支持多种报警验证模式配置，包括标签安全位验证模式、SIP2数据验证模式、数据库数据验证模式等并可任意切换</w:t>
            </w:r>
            <w:proofErr w:type="gramStart"/>
            <w:r>
              <w:rPr>
                <w:rFonts w:ascii="仿宋_GB2312" w:eastAsia="仿宋_GB2312" w:hAnsi="仿宋_GB2312" w:cs="仿宋_GB2312" w:hint="eastAsia"/>
                <w:sz w:val="24"/>
                <w:szCs w:val="32"/>
              </w:rPr>
              <w:t>切换</w:t>
            </w:r>
            <w:proofErr w:type="gramEnd"/>
            <w:r>
              <w:rPr>
                <w:rFonts w:ascii="仿宋_GB2312" w:eastAsia="仿宋_GB2312" w:hAnsi="仿宋_GB2312" w:cs="仿宋_GB2312" w:hint="eastAsia"/>
                <w:sz w:val="24"/>
                <w:szCs w:val="32"/>
              </w:rPr>
              <w:t>。</w:t>
            </w:r>
          </w:p>
          <w:p w:rsidR="0072291B" w:rsidRDefault="0072291B" w:rsidP="005A28AB">
            <w:pPr>
              <w:rPr>
                <w:rFonts w:ascii="仿宋_GB2312" w:eastAsia="仿宋_GB2312" w:hAnsi="仿宋_GB2312" w:cs="仿宋_GB2312"/>
                <w:sz w:val="24"/>
                <w:szCs w:val="32"/>
              </w:rPr>
            </w:pPr>
            <w:r>
              <w:rPr>
                <w:rFonts w:ascii="仿宋_GB2312" w:eastAsia="仿宋_GB2312" w:hAnsi="仿宋_GB2312" w:cs="仿宋_GB2312" w:hint="eastAsia"/>
                <w:sz w:val="24"/>
                <w:szCs w:val="32"/>
              </w:rPr>
              <w:t>9.支持RFID标签过滤规则配置，包括基于EPC类型设置起始位置、匹配字符等多条件过滤规则，支持多条规则叠加配置等。</w:t>
            </w:r>
          </w:p>
          <w:p w:rsidR="0072291B" w:rsidRDefault="0072291B" w:rsidP="005A28AB">
            <w:pPr>
              <w:pStyle w:val="a5"/>
              <w:rPr>
                <w:rFonts w:ascii="仿宋_GB2312" w:eastAsia="仿宋_GB2312" w:hAnsi="仿宋_GB2312" w:cs="仿宋_GB2312"/>
                <w:sz w:val="24"/>
                <w:szCs w:val="32"/>
              </w:rPr>
            </w:pPr>
            <w:r>
              <w:rPr>
                <w:rFonts w:ascii="仿宋_GB2312" w:eastAsia="仿宋_GB2312" w:hAnsi="仿宋_GB2312" w:cs="仿宋_GB2312" w:hint="eastAsia"/>
                <w:color w:val="000000"/>
                <w:sz w:val="24"/>
                <w:szCs w:val="32"/>
              </w:rPr>
              <w:t>10.门禁设备需接入现有检测系统，管理入口统一，数据合并呈现，与现有闸机和闸机系统联动，不增加额外费用。</w:t>
            </w:r>
          </w:p>
        </w:tc>
      </w:tr>
      <w:tr w:rsidR="0072291B" w:rsidTr="005A28AB">
        <w:trPr>
          <w:trHeight w:val="2880"/>
          <w:jc w:val="center"/>
        </w:trPr>
        <w:tc>
          <w:tcPr>
            <w:tcW w:w="822" w:type="dxa"/>
            <w:vAlign w:val="center"/>
          </w:tcPr>
          <w:p w:rsidR="0072291B" w:rsidRDefault="0072291B" w:rsidP="005A28AB">
            <w:pPr>
              <w:jc w:val="center"/>
              <w:rPr>
                <w:rFonts w:ascii="宋体" w:hAnsi="宋体" w:cs="宋体"/>
                <w:color w:val="000000"/>
                <w:sz w:val="24"/>
                <w:szCs w:val="32"/>
              </w:rPr>
            </w:pPr>
            <w:r>
              <w:rPr>
                <w:rFonts w:ascii="宋体" w:hAnsi="宋体" w:cs="宋体" w:hint="eastAsia"/>
                <w:color w:val="000000"/>
                <w:sz w:val="24"/>
                <w:szCs w:val="32"/>
              </w:rPr>
              <w:t>2</w:t>
            </w:r>
          </w:p>
        </w:tc>
        <w:tc>
          <w:tcPr>
            <w:tcW w:w="1050" w:type="dxa"/>
            <w:vAlign w:val="center"/>
          </w:tcPr>
          <w:p w:rsidR="0072291B" w:rsidRDefault="0072291B" w:rsidP="005A28AB">
            <w:pPr>
              <w:widowControl/>
              <w:jc w:val="center"/>
              <w:rPr>
                <w:b/>
                <w:bCs/>
                <w:sz w:val="24"/>
              </w:rPr>
            </w:pPr>
            <w:r>
              <w:rPr>
                <w:rFonts w:hint="eastAsia"/>
                <w:b/>
                <w:bCs/>
                <w:sz w:val="24"/>
              </w:rPr>
              <w:t>性能</w:t>
            </w:r>
          </w:p>
          <w:p w:rsidR="0072291B" w:rsidRDefault="0072291B" w:rsidP="005A28AB">
            <w:pPr>
              <w:widowControl/>
              <w:jc w:val="center"/>
              <w:rPr>
                <w:rFonts w:ascii="宋体" w:hAnsi="宋体" w:cs="宋体"/>
                <w:color w:val="000000"/>
                <w:sz w:val="24"/>
                <w:szCs w:val="32"/>
                <w:lang w:eastAsia="zh-Hans"/>
              </w:rPr>
            </w:pPr>
            <w:r>
              <w:rPr>
                <w:rFonts w:hint="eastAsia"/>
                <w:b/>
                <w:bCs/>
                <w:sz w:val="24"/>
              </w:rPr>
              <w:t>指标</w:t>
            </w:r>
          </w:p>
        </w:tc>
        <w:tc>
          <w:tcPr>
            <w:tcW w:w="6758" w:type="dxa"/>
            <w:vAlign w:val="center"/>
          </w:tcPr>
          <w:p w:rsidR="0072291B" w:rsidRDefault="0072291B" w:rsidP="005A28AB">
            <w:pPr>
              <w:rPr>
                <w:rFonts w:ascii="仿宋_GB2312" w:eastAsia="仿宋_GB2312" w:hAnsi="仿宋_GB2312" w:cs="仿宋_GB2312"/>
                <w:sz w:val="24"/>
                <w:szCs w:val="32"/>
              </w:rPr>
            </w:pPr>
            <w:r>
              <w:rPr>
                <w:rFonts w:ascii="仿宋_GB2312" w:eastAsia="仿宋_GB2312" w:hAnsi="仿宋_GB2312" w:cs="仿宋_GB2312" w:hint="eastAsia"/>
                <w:sz w:val="24"/>
                <w:szCs w:val="32"/>
              </w:rPr>
              <w:t>1.工作频段：920MHz～925MHz</w:t>
            </w:r>
          </w:p>
          <w:p w:rsidR="0072291B" w:rsidRDefault="0072291B" w:rsidP="005A28AB">
            <w:pPr>
              <w:rPr>
                <w:rFonts w:ascii="仿宋_GB2312" w:eastAsia="仿宋_GB2312" w:hAnsi="仿宋_GB2312" w:cs="仿宋_GB2312"/>
                <w:sz w:val="24"/>
                <w:szCs w:val="32"/>
              </w:rPr>
            </w:pPr>
            <w:r>
              <w:rPr>
                <w:rFonts w:ascii="仿宋_GB2312" w:eastAsia="仿宋_GB2312" w:hAnsi="仿宋_GB2312" w:cs="仿宋_GB2312" w:hint="eastAsia"/>
                <w:sz w:val="24"/>
                <w:szCs w:val="32"/>
              </w:rPr>
              <w:t>2.符合标准：ISO/IEC 18000-6C</w:t>
            </w:r>
          </w:p>
          <w:p w:rsidR="0072291B" w:rsidRDefault="0072291B" w:rsidP="005A28AB">
            <w:pPr>
              <w:rPr>
                <w:rFonts w:ascii="仿宋_GB2312" w:eastAsia="仿宋_GB2312" w:hAnsi="仿宋_GB2312" w:cs="仿宋_GB2312"/>
                <w:sz w:val="24"/>
                <w:szCs w:val="32"/>
              </w:rPr>
            </w:pPr>
            <w:r>
              <w:rPr>
                <w:rFonts w:ascii="仿宋_GB2312" w:eastAsia="仿宋_GB2312" w:hAnsi="仿宋_GB2312" w:cs="仿宋_GB2312" w:hint="eastAsia"/>
                <w:sz w:val="24"/>
                <w:szCs w:val="32"/>
              </w:rPr>
              <w:t>3.产品规格：单片门≤170×70×1600mm（宽×厚×高）</w:t>
            </w:r>
          </w:p>
          <w:p w:rsidR="0072291B" w:rsidRDefault="0072291B" w:rsidP="005A28AB">
            <w:pPr>
              <w:rPr>
                <w:rFonts w:ascii="仿宋_GB2312" w:eastAsia="仿宋_GB2312" w:hAnsi="仿宋_GB2312" w:cs="仿宋_GB2312"/>
                <w:sz w:val="24"/>
                <w:szCs w:val="32"/>
              </w:rPr>
            </w:pPr>
            <w:r>
              <w:rPr>
                <w:rFonts w:ascii="仿宋_GB2312" w:eastAsia="仿宋_GB2312" w:hAnsi="仿宋_GB2312" w:cs="仿宋_GB2312" w:hint="eastAsia"/>
                <w:sz w:val="24"/>
                <w:szCs w:val="32"/>
              </w:rPr>
              <w:t>4.背光类型：显示效果不低于LCD</w:t>
            </w:r>
          </w:p>
          <w:p w:rsidR="0072291B" w:rsidRDefault="0072291B" w:rsidP="005A28AB">
            <w:pPr>
              <w:rPr>
                <w:rFonts w:ascii="仿宋_GB2312" w:eastAsia="仿宋_GB2312" w:hAnsi="仿宋_GB2312" w:cs="仿宋_GB2312"/>
                <w:sz w:val="24"/>
                <w:szCs w:val="32"/>
              </w:rPr>
            </w:pPr>
            <w:r>
              <w:rPr>
                <w:rFonts w:ascii="仿宋_GB2312" w:eastAsia="仿宋_GB2312" w:hAnsi="仿宋_GB2312" w:cs="仿宋_GB2312" w:hint="eastAsia"/>
                <w:sz w:val="24"/>
                <w:szCs w:val="32"/>
              </w:rPr>
              <w:t>5.屏幕尺寸：≥4.3寸</w:t>
            </w:r>
          </w:p>
          <w:p w:rsidR="0072291B" w:rsidRDefault="0072291B" w:rsidP="005A28AB">
            <w:pPr>
              <w:rPr>
                <w:rFonts w:ascii="仿宋_GB2312" w:eastAsia="仿宋_GB2312" w:hAnsi="仿宋_GB2312" w:cs="仿宋_GB2312"/>
                <w:sz w:val="24"/>
                <w:szCs w:val="32"/>
              </w:rPr>
            </w:pPr>
            <w:r>
              <w:rPr>
                <w:rFonts w:ascii="仿宋_GB2312" w:eastAsia="仿宋_GB2312" w:hAnsi="仿宋_GB2312" w:cs="仿宋_GB2312" w:hint="eastAsia"/>
                <w:sz w:val="24"/>
                <w:szCs w:val="32"/>
              </w:rPr>
              <w:t>6.分辨率：≥480×272</w:t>
            </w:r>
          </w:p>
          <w:p w:rsidR="0072291B" w:rsidRDefault="0072291B" w:rsidP="005A28AB">
            <w:pPr>
              <w:rPr>
                <w:rFonts w:ascii="仿宋_GB2312" w:eastAsia="仿宋_GB2312" w:hAnsi="仿宋_GB2312" w:cs="仿宋_GB2312"/>
                <w:sz w:val="24"/>
                <w:szCs w:val="32"/>
              </w:rPr>
            </w:pPr>
            <w:r>
              <w:rPr>
                <w:rFonts w:ascii="仿宋_GB2312" w:eastAsia="仿宋_GB2312" w:hAnsi="仿宋_GB2312" w:cs="仿宋_GB2312" w:hint="eastAsia"/>
                <w:sz w:val="24"/>
                <w:szCs w:val="32"/>
              </w:rPr>
              <w:t>7.以太网：每路通道≥1千兆以太网</w:t>
            </w:r>
          </w:p>
          <w:p w:rsidR="0072291B" w:rsidRDefault="0072291B" w:rsidP="005A28AB">
            <w:pPr>
              <w:rPr>
                <w:rFonts w:ascii="宋体" w:hAnsi="宋体" w:cs="宋体"/>
                <w:color w:val="000000"/>
                <w:sz w:val="24"/>
                <w:szCs w:val="32"/>
              </w:rPr>
            </w:pPr>
            <w:r>
              <w:rPr>
                <w:rFonts w:ascii="仿宋_GB2312" w:eastAsia="仿宋_GB2312" w:hAnsi="仿宋_GB2312" w:cs="仿宋_GB2312" w:hint="eastAsia"/>
                <w:sz w:val="24"/>
                <w:szCs w:val="32"/>
              </w:rPr>
              <w:t>8.通讯接口：需含有RJ45接口</w:t>
            </w:r>
          </w:p>
        </w:tc>
      </w:tr>
    </w:tbl>
    <w:p w:rsidR="0072291B" w:rsidRDefault="0072291B" w:rsidP="0072291B">
      <w:pPr>
        <w:snapToGrid w:val="0"/>
        <w:spacing w:line="360" w:lineRule="auto"/>
        <w:rPr>
          <w:rFonts w:ascii="楷体_GB2312" w:eastAsia="楷体_GB2312" w:hAnsi="楷体_GB2312" w:cs="楷体_GB2312"/>
          <w:color w:val="000000"/>
          <w:sz w:val="28"/>
          <w:szCs w:val="28"/>
        </w:rPr>
      </w:pPr>
    </w:p>
    <w:p w:rsidR="0072291B" w:rsidRDefault="0072291B" w:rsidP="0072291B">
      <w:pPr>
        <w:pStyle w:val="a5"/>
        <w:rPr>
          <w:rFonts w:ascii="楷体_GB2312" w:eastAsia="楷体_GB2312" w:hAnsi="楷体_GB2312" w:cs="楷体_GB2312"/>
          <w:color w:val="000000"/>
          <w:sz w:val="28"/>
          <w:szCs w:val="28"/>
        </w:rPr>
      </w:pPr>
    </w:p>
    <w:p w:rsidR="0072291B" w:rsidRDefault="0072291B" w:rsidP="0072291B">
      <w:pPr>
        <w:pStyle w:val="a5"/>
      </w:pPr>
    </w:p>
    <w:p w:rsidR="0072291B" w:rsidRDefault="0072291B" w:rsidP="0072291B">
      <w:pPr>
        <w:snapToGrid w:val="0"/>
        <w:spacing w:line="360" w:lineRule="auto"/>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lastRenderedPageBreak/>
        <w:t>2.人脸识别设备</w:t>
      </w:r>
    </w:p>
    <w:tbl>
      <w:tblPr>
        <w:tblW w:w="8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4"/>
        <w:gridCol w:w="1028"/>
        <w:gridCol w:w="6758"/>
      </w:tblGrid>
      <w:tr w:rsidR="0072291B" w:rsidTr="005A28AB">
        <w:trPr>
          <w:trHeight w:val="610"/>
          <w:jc w:val="center"/>
        </w:trPr>
        <w:tc>
          <w:tcPr>
            <w:tcW w:w="844" w:type="dxa"/>
            <w:vAlign w:val="center"/>
          </w:tcPr>
          <w:p w:rsidR="0072291B" w:rsidRDefault="0072291B" w:rsidP="005A28AB">
            <w:pPr>
              <w:jc w:val="center"/>
              <w:rPr>
                <w:rFonts w:ascii="宋体" w:hAnsi="宋体" w:cs="宋体"/>
                <w:b/>
                <w:bCs/>
                <w:color w:val="000000"/>
                <w:sz w:val="24"/>
                <w:lang w:eastAsia="zh-Hans"/>
              </w:rPr>
            </w:pPr>
            <w:r>
              <w:rPr>
                <w:rFonts w:ascii="宋体" w:hAnsi="宋体" w:cs="宋体" w:hint="eastAsia"/>
                <w:b/>
                <w:bCs/>
                <w:color w:val="000000"/>
                <w:sz w:val="24"/>
                <w:lang w:eastAsia="zh-Hans"/>
              </w:rPr>
              <w:t>序号</w:t>
            </w:r>
          </w:p>
        </w:tc>
        <w:tc>
          <w:tcPr>
            <w:tcW w:w="1028" w:type="dxa"/>
            <w:vAlign w:val="center"/>
          </w:tcPr>
          <w:p w:rsidR="0072291B" w:rsidRDefault="0072291B" w:rsidP="005A28AB">
            <w:pPr>
              <w:jc w:val="center"/>
              <w:rPr>
                <w:rFonts w:ascii="宋体" w:hAnsi="宋体" w:cs="宋体"/>
                <w:b/>
                <w:bCs/>
                <w:color w:val="000000"/>
                <w:sz w:val="24"/>
              </w:rPr>
            </w:pPr>
            <w:r>
              <w:rPr>
                <w:rFonts w:ascii="宋体" w:hAnsi="宋体" w:cs="宋体" w:hint="eastAsia"/>
                <w:b/>
                <w:bCs/>
                <w:color w:val="000000"/>
                <w:sz w:val="24"/>
              </w:rPr>
              <w:t>类别</w:t>
            </w:r>
          </w:p>
        </w:tc>
        <w:tc>
          <w:tcPr>
            <w:tcW w:w="6758" w:type="dxa"/>
            <w:vAlign w:val="center"/>
          </w:tcPr>
          <w:p w:rsidR="0072291B" w:rsidRDefault="0072291B" w:rsidP="005A28AB">
            <w:pPr>
              <w:jc w:val="center"/>
              <w:rPr>
                <w:rFonts w:ascii="宋体" w:hAnsi="宋体" w:cs="宋体"/>
                <w:b/>
                <w:bCs/>
                <w:color w:val="000000"/>
                <w:sz w:val="24"/>
                <w:lang w:eastAsia="zh-Hans"/>
              </w:rPr>
            </w:pPr>
            <w:r>
              <w:rPr>
                <w:rFonts w:ascii="宋体" w:hAnsi="宋体" w:cs="宋体" w:hint="eastAsia"/>
                <w:b/>
                <w:bCs/>
                <w:color w:val="000000"/>
                <w:sz w:val="24"/>
              </w:rPr>
              <w:t>技术参数</w:t>
            </w:r>
          </w:p>
        </w:tc>
      </w:tr>
      <w:tr w:rsidR="0072291B" w:rsidTr="005A28AB">
        <w:trPr>
          <w:trHeight w:val="5594"/>
          <w:jc w:val="center"/>
        </w:trPr>
        <w:tc>
          <w:tcPr>
            <w:tcW w:w="844" w:type="dxa"/>
            <w:vAlign w:val="center"/>
          </w:tcPr>
          <w:p w:rsidR="0072291B" w:rsidRDefault="0072291B" w:rsidP="005A28AB">
            <w:pPr>
              <w:jc w:val="center"/>
              <w:rPr>
                <w:rFonts w:ascii="宋体" w:hAnsi="宋体" w:cs="宋体"/>
                <w:color w:val="000000"/>
                <w:sz w:val="24"/>
              </w:rPr>
            </w:pPr>
            <w:r>
              <w:rPr>
                <w:rFonts w:ascii="宋体" w:hAnsi="宋体" w:cs="宋体" w:hint="eastAsia"/>
                <w:color w:val="000000"/>
                <w:sz w:val="24"/>
              </w:rPr>
              <w:t>1</w:t>
            </w:r>
          </w:p>
        </w:tc>
        <w:tc>
          <w:tcPr>
            <w:tcW w:w="1028" w:type="dxa"/>
            <w:vAlign w:val="center"/>
          </w:tcPr>
          <w:p w:rsidR="0072291B" w:rsidRDefault="0072291B" w:rsidP="005A28AB">
            <w:pPr>
              <w:jc w:val="center"/>
              <w:rPr>
                <w:b/>
                <w:bCs/>
                <w:sz w:val="24"/>
              </w:rPr>
            </w:pPr>
            <w:r>
              <w:rPr>
                <w:rFonts w:hint="eastAsia"/>
                <w:b/>
                <w:bCs/>
                <w:sz w:val="24"/>
              </w:rPr>
              <w:t>功能</w:t>
            </w:r>
          </w:p>
          <w:p w:rsidR="0072291B" w:rsidRDefault="0072291B" w:rsidP="005A28AB">
            <w:pPr>
              <w:jc w:val="center"/>
              <w:rPr>
                <w:rFonts w:ascii="宋体" w:hAnsi="宋体" w:cs="宋体"/>
                <w:color w:val="000000"/>
                <w:sz w:val="24"/>
              </w:rPr>
            </w:pPr>
            <w:r>
              <w:rPr>
                <w:rFonts w:hint="eastAsia"/>
                <w:b/>
                <w:bCs/>
                <w:sz w:val="24"/>
              </w:rPr>
              <w:t>指标</w:t>
            </w:r>
          </w:p>
        </w:tc>
        <w:tc>
          <w:tcPr>
            <w:tcW w:w="6758" w:type="dxa"/>
            <w:vAlign w:val="center"/>
          </w:tcPr>
          <w:p w:rsidR="0072291B" w:rsidRDefault="0072291B" w:rsidP="005A28AB">
            <w:pPr>
              <w:rPr>
                <w:rFonts w:ascii="仿宋_GB2312" w:eastAsia="仿宋_GB2312" w:hAnsi="仿宋_GB2312" w:cs="仿宋_GB2312"/>
                <w:sz w:val="24"/>
              </w:rPr>
            </w:pPr>
            <w:r>
              <w:rPr>
                <w:rFonts w:ascii="仿宋_GB2312" w:eastAsia="仿宋_GB2312" w:hAnsi="仿宋_GB2312" w:cs="仿宋_GB2312" w:hint="eastAsia"/>
                <w:sz w:val="24"/>
              </w:rPr>
              <w:t>1.可进行人脸识别、身份验证、人员管理等功能。</w:t>
            </w:r>
          </w:p>
          <w:p w:rsidR="0072291B" w:rsidRDefault="0072291B" w:rsidP="005A28AB">
            <w:pPr>
              <w:rPr>
                <w:rFonts w:ascii="仿宋_GB2312" w:eastAsia="仿宋_GB2312" w:hAnsi="仿宋_GB2312" w:cs="仿宋_GB2312"/>
                <w:sz w:val="24"/>
              </w:rPr>
            </w:pPr>
            <w:r>
              <w:rPr>
                <w:rFonts w:ascii="仿宋_GB2312" w:eastAsia="仿宋_GB2312" w:hAnsi="仿宋_GB2312" w:cs="仿宋_GB2312" w:hint="eastAsia"/>
                <w:sz w:val="24"/>
              </w:rPr>
              <w:t>2.支持双目红外活体检测，有效防御照片、视频、3D打印面具等虚假攻击。</w:t>
            </w:r>
          </w:p>
          <w:p w:rsidR="0072291B" w:rsidRDefault="0072291B" w:rsidP="005A28AB">
            <w:pPr>
              <w:rPr>
                <w:rFonts w:ascii="仿宋_GB2312" w:eastAsia="仿宋_GB2312" w:hAnsi="仿宋_GB2312" w:cs="仿宋_GB2312"/>
                <w:sz w:val="24"/>
              </w:rPr>
            </w:pPr>
            <w:r>
              <w:rPr>
                <w:rFonts w:ascii="仿宋_GB2312" w:eastAsia="仿宋_GB2312" w:hAnsi="仿宋_GB2312" w:cs="仿宋_GB2312" w:hint="eastAsia"/>
                <w:sz w:val="24"/>
              </w:rPr>
              <w:t>3.人脸</w:t>
            </w:r>
            <w:proofErr w:type="gramStart"/>
            <w:r>
              <w:rPr>
                <w:rFonts w:ascii="仿宋_GB2312" w:eastAsia="仿宋_GB2312" w:hAnsi="仿宋_GB2312" w:cs="仿宋_GB2312" w:hint="eastAsia"/>
                <w:sz w:val="24"/>
              </w:rPr>
              <w:t>识别识别</w:t>
            </w:r>
            <w:proofErr w:type="gramEnd"/>
            <w:r>
              <w:rPr>
                <w:rFonts w:ascii="仿宋_GB2312" w:eastAsia="仿宋_GB2312" w:hAnsi="仿宋_GB2312" w:cs="仿宋_GB2312" w:hint="eastAsia"/>
                <w:sz w:val="24"/>
              </w:rPr>
              <w:t>准确率达到99%以上，支持</w:t>
            </w:r>
            <w:proofErr w:type="gramStart"/>
            <w:r>
              <w:rPr>
                <w:rFonts w:ascii="仿宋_GB2312" w:eastAsia="仿宋_GB2312" w:hAnsi="仿宋_GB2312" w:cs="仿宋_GB2312" w:hint="eastAsia"/>
                <w:sz w:val="24"/>
              </w:rPr>
              <w:t>本地不</w:t>
            </w:r>
            <w:proofErr w:type="gramEnd"/>
            <w:r>
              <w:rPr>
                <w:rFonts w:ascii="仿宋_GB2312" w:eastAsia="仿宋_GB2312" w:hAnsi="仿宋_GB2312" w:cs="仿宋_GB2312" w:hint="eastAsia"/>
                <w:sz w:val="24"/>
              </w:rPr>
              <w:t>低于5万人的人脸库。</w:t>
            </w:r>
          </w:p>
          <w:p w:rsidR="0072291B" w:rsidRDefault="0072291B" w:rsidP="005A28AB">
            <w:pPr>
              <w:rPr>
                <w:rFonts w:ascii="仿宋_GB2312" w:eastAsia="仿宋_GB2312" w:hAnsi="仿宋_GB2312" w:cs="仿宋_GB2312"/>
                <w:sz w:val="24"/>
              </w:rPr>
            </w:pPr>
            <w:r>
              <w:rPr>
                <w:rFonts w:ascii="仿宋_GB2312" w:eastAsia="仿宋_GB2312" w:hAnsi="仿宋_GB2312" w:cs="仿宋_GB2312" w:hint="eastAsia"/>
                <w:sz w:val="24"/>
              </w:rPr>
              <w:t>4.支持网络断开可记录数据，网络恢复后自动上传数据至服务器。</w:t>
            </w:r>
          </w:p>
          <w:p w:rsidR="0072291B" w:rsidRDefault="0072291B" w:rsidP="005A28AB">
            <w:pPr>
              <w:rPr>
                <w:rFonts w:ascii="仿宋_GB2312" w:eastAsia="仿宋_GB2312" w:hAnsi="仿宋_GB2312" w:cs="仿宋_GB2312"/>
                <w:sz w:val="24"/>
              </w:rPr>
            </w:pPr>
            <w:r>
              <w:rPr>
                <w:rFonts w:ascii="仿宋_GB2312" w:eastAsia="仿宋_GB2312" w:hAnsi="仿宋_GB2312" w:cs="仿宋_GB2312" w:hint="eastAsia"/>
                <w:sz w:val="24"/>
              </w:rPr>
              <w:t>5.与现有人脸识别设备外观基本保持一致，需接入现有人脸识别系统，系统中能够识别新设备和现有设备，能够实现进出</w:t>
            </w:r>
            <w:proofErr w:type="gramStart"/>
            <w:r>
              <w:rPr>
                <w:rFonts w:ascii="仿宋_GB2312" w:eastAsia="仿宋_GB2312" w:hAnsi="仿宋_GB2312" w:cs="仿宋_GB2312" w:hint="eastAsia"/>
                <w:sz w:val="24"/>
              </w:rPr>
              <w:t>馆人数</w:t>
            </w:r>
            <w:proofErr w:type="gramEnd"/>
            <w:r>
              <w:rPr>
                <w:rFonts w:ascii="仿宋_GB2312" w:eastAsia="仿宋_GB2312" w:hAnsi="仿宋_GB2312" w:cs="仿宋_GB2312" w:hint="eastAsia"/>
                <w:sz w:val="24"/>
              </w:rPr>
              <w:t>统计、运行状态显示、人员管理等功能，各类型数据可导出。</w:t>
            </w:r>
          </w:p>
          <w:p w:rsidR="0072291B" w:rsidRDefault="0072291B" w:rsidP="005A28AB">
            <w:pPr>
              <w:rPr>
                <w:rFonts w:ascii="仿宋_GB2312" w:eastAsia="仿宋_GB2312" w:hAnsi="仿宋_GB2312" w:cs="仿宋_GB2312"/>
                <w:sz w:val="24"/>
              </w:rPr>
            </w:pPr>
            <w:r>
              <w:rPr>
                <w:rFonts w:ascii="仿宋_GB2312" w:eastAsia="仿宋_GB2312" w:hAnsi="仿宋_GB2312" w:cs="仿宋_GB2312" w:hint="eastAsia"/>
                <w:sz w:val="24"/>
              </w:rPr>
              <w:t>6.能够接入IC卡读卡器、身份证等多重认证设备。</w:t>
            </w:r>
          </w:p>
          <w:p w:rsidR="0072291B" w:rsidRDefault="0072291B" w:rsidP="005A28AB">
            <w:pPr>
              <w:rPr>
                <w:rFonts w:ascii="仿宋_GB2312" w:eastAsia="仿宋_GB2312" w:hAnsi="仿宋_GB2312" w:cs="仿宋_GB2312"/>
                <w:sz w:val="24"/>
              </w:rPr>
            </w:pPr>
            <w:r>
              <w:rPr>
                <w:rFonts w:ascii="仿宋_GB2312" w:eastAsia="仿宋_GB2312" w:hAnsi="仿宋_GB2312" w:cs="仿宋_GB2312" w:hint="eastAsia"/>
                <w:sz w:val="24"/>
              </w:rPr>
              <w:t>7.在现有闸机上方盖板开孔并安装人脸识别设备，内部机箱布线，不能破坏现有设备布局，要保持整体的美观性。</w:t>
            </w:r>
          </w:p>
          <w:p w:rsidR="0072291B" w:rsidRDefault="0072291B" w:rsidP="005A28AB">
            <w:pPr>
              <w:rPr>
                <w:rFonts w:ascii="仿宋_GB2312" w:eastAsia="仿宋_GB2312" w:hAnsi="仿宋_GB2312" w:cs="仿宋_GB2312"/>
                <w:sz w:val="24"/>
              </w:rPr>
            </w:pPr>
            <w:r>
              <w:rPr>
                <w:rFonts w:ascii="仿宋_GB2312" w:eastAsia="仿宋_GB2312" w:hAnsi="仿宋_GB2312" w:cs="仿宋_GB2312" w:hint="eastAsia"/>
                <w:sz w:val="24"/>
              </w:rPr>
              <w:t>8.人脸</w:t>
            </w:r>
            <w:proofErr w:type="gramStart"/>
            <w:r>
              <w:rPr>
                <w:rFonts w:ascii="仿宋_GB2312" w:eastAsia="仿宋_GB2312" w:hAnsi="仿宋_GB2312" w:cs="仿宋_GB2312" w:hint="eastAsia"/>
                <w:sz w:val="24"/>
              </w:rPr>
              <w:t>识别识别</w:t>
            </w:r>
            <w:proofErr w:type="gramEnd"/>
            <w:r>
              <w:rPr>
                <w:rFonts w:ascii="仿宋_GB2312" w:eastAsia="仿宋_GB2312" w:hAnsi="仿宋_GB2312" w:cs="仿宋_GB2312" w:hint="eastAsia"/>
                <w:sz w:val="24"/>
              </w:rPr>
              <w:t>设备需接入现有人脸识别识别系统，管理入口统一，数据合并呈现，与</w:t>
            </w:r>
            <w:r>
              <w:rPr>
                <w:rFonts w:ascii="仿宋_GB2312" w:eastAsia="仿宋_GB2312" w:hAnsi="仿宋_GB2312" w:cs="仿宋_GB2312" w:hint="eastAsia"/>
                <w:color w:val="000000"/>
                <w:sz w:val="24"/>
              </w:rPr>
              <w:t>现有闸机和闸机系统联动，不增加额外费用</w:t>
            </w:r>
            <w:r>
              <w:rPr>
                <w:rFonts w:ascii="仿宋_GB2312" w:eastAsia="仿宋_GB2312" w:hAnsi="仿宋_GB2312" w:cs="仿宋_GB2312" w:hint="eastAsia"/>
                <w:sz w:val="24"/>
              </w:rPr>
              <w:t>。</w:t>
            </w:r>
          </w:p>
        </w:tc>
      </w:tr>
      <w:tr w:rsidR="0072291B" w:rsidTr="005A28AB">
        <w:trPr>
          <w:trHeight w:val="5034"/>
          <w:jc w:val="center"/>
        </w:trPr>
        <w:tc>
          <w:tcPr>
            <w:tcW w:w="844" w:type="dxa"/>
            <w:vAlign w:val="center"/>
          </w:tcPr>
          <w:p w:rsidR="0072291B" w:rsidRDefault="0072291B" w:rsidP="005A28AB">
            <w:pPr>
              <w:jc w:val="center"/>
              <w:rPr>
                <w:rFonts w:ascii="宋体" w:hAnsi="宋体" w:cs="宋体"/>
                <w:color w:val="000000"/>
                <w:sz w:val="24"/>
              </w:rPr>
            </w:pPr>
            <w:r>
              <w:rPr>
                <w:rFonts w:ascii="宋体" w:hAnsi="宋体" w:cs="宋体" w:hint="eastAsia"/>
                <w:color w:val="000000"/>
                <w:sz w:val="24"/>
              </w:rPr>
              <w:t>2</w:t>
            </w:r>
          </w:p>
        </w:tc>
        <w:tc>
          <w:tcPr>
            <w:tcW w:w="1028" w:type="dxa"/>
            <w:vAlign w:val="center"/>
          </w:tcPr>
          <w:p w:rsidR="0072291B" w:rsidRDefault="0072291B" w:rsidP="005A28AB">
            <w:pPr>
              <w:widowControl/>
              <w:jc w:val="center"/>
              <w:rPr>
                <w:b/>
                <w:bCs/>
                <w:sz w:val="24"/>
              </w:rPr>
            </w:pPr>
            <w:r>
              <w:rPr>
                <w:rFonts w:hint="eastAsia"/>
                <w:b/>
                <w:bCs/>
                <w:sz w:val="24"/>
              </w:rPr>
              <w:t>性能</w:t>
            </w:r>
          </w:p>
          <w:p w:rsidR="0072291B" w:rsidRDefault="0072291B" w:rsidP="005A28AB">
            <w:pPr>
              <w:widowControl/>
              <w:jc w:val="center"/>
              <w:rPr>
                <w:rFonts w:ascii="宋体" w:hAnsi="宋体" w:cs="宋体"/>
                <w:color w:val="000000"/>
                <w:sz w:val="24"/>
                <w:lang w:eastAsia="zh-Hans"/>
              </w:rPr>
            </w:pPr>
            <w:r>
              <w:rPr>
                <w:rFonts w:hint="eastAsia"/>
                <w:b/>
                <w:bCs/>
                <w:sz w:val="24"/>
              </w:rPr>
              <w:t>指标</w:t>
            </w:r>
          </w:p>
        </w:tc>
        <w:tc>
          <w:tcPr>
            <w:tcW w:w="6758" w:type="dxa"/>
            <w:vAlign w:val="center"/>
          </w:tcPr>
          <w:p w:rsidR="0072291B" w:rsidRDefault="0072291B" w:rsidP="005A28AB">
            <w:pPr>
              <w:rPr>
                <w:rFonts w:ascii="仿宋_GB2312" w:eastAsia="仿宋_GB2312" w:hAnsi="仿宋_GB2312" w:cs="仿宋_GB2312"/>
                <w:sz w:val="24"/>
              </w:rPr>
            </w:pPr>
            <w:r>
              <w:rPr>
                <w:rFonts w:ascii="仿宋_GB2312" w:eastAsia="仿宋_GB2312" w:hAnsi="仿宋_GB2312" w:cs="仿宋_GB2312" w:hint="eastAsia"/>
                <w:sz w:val="24"/>
              </w:rPr>
              <w:t>1.人脸识别对比时间：≤0.2秒</w:t>
            </w:r>
          </w:p>
          <w:p w:rsidR="0072291B" w:rsidRDefault="0072291B" w:rsidP="005A28AB">
            <w:pPr>
              <w:rPr>
                <w:rFonts w:ascii="仿宋_GB2312" w:eastAsia="仿宋_GB2312" w:hAnsi="仿宋_GB2312" w:cs="仿宋_GB2312"/>
                <w:sz w:val="24"/>
              </w:rPr>
            </w:pPr>
            <w:r>
              <w:rPr>
                <w:rFonts w:ascii="仿宋_GB2312" w:eastAsia="仿宋_GB2312" w:hAnsi="仿宋_GB2312" w:cs="仿宋_GB2312" w:hint="eastAsia"/>
                <w:sz w:val="24"/>
              </w:rPr>
              <w:t>2.外壳材料：金属壳料+亚克力罩，均为银色</w:t>
            </w:r>
          </w:p>
          <w:p w:rsidR="0072291B" w:rsidRDefault="0072291B" w:rsidP="005A28AB">
            <w:pPr>
              <w:rPr>
                <w:rFonts w:ascii="仿宋_GB2312" w:eastAsia="仿宋_GB2312" w:hAnsi="仿宋_GB2312" w:cs="仿宋_GB2312"/>
                <w:sz w:val="24"/>
              </w:rPr>
            </w:pPr>
            <w:r>
              <w:rPr>
                <w:rFonts w:ascii="仿宋_GB2312" w:eastAsia="仿宋_GB2312" w:hAnsi="仿宋_GB2312" w:cs="仿宋_GB2312" w:hint="eastAsia"/>
                <w:sz w:val="24"/>
              </w:rPr>
              <w:t>3.产品规格：250×152×31mm（高×宽×厚）</w:t>
            </w:r>
          </w:p>
          <w:p w:rsidR="0072291B" w:rsidRDefault="0072291B" w:rsidP="005A28AB">
            <w:pPr>
              <w:rPr>
                <w:rFonts w:ascii="仿宋_GB2312" w:eastAsia="仿宋_GB2312" w:hAnsi="仿宋_GB2312" w:cs="仿宋_GB2312"/>
                <w:sz w:val="24"/>
              </w:rPr>
            </w:pPr>
            <w:r>
              <w:rPr>
                <w:rFonts w:ascii="仿宋_GB2312" w:eastAsia="仿宋_GB2312" w:hAnsi="仿宋_GB2312" w:cs="仿宋_GB2312" w:hint="eastAsia"/>
                <w:sz w:val="24"/>
              </w:rPr>
              <w:t>4.RGB摄像头：像素≥200万，清晰度≥1080P</w:t>
            </w:r>
          </w:p>
          <w:p w:rsidR="0072291B" w:rsidRDefault="0072291B" w:rsidP="005A28AB">
            <w:pPr>
              <w:rPr>
                <w:rFonts w:ascii="仿宋_GB2312" w:eastAsia="仿宋_GB2312" w:hAnsi="仿宋_GB2312" w:cs="仿宋_GB2312"/>
                <w:sz w:val="24"/>
              </w:rPr>
            </w:pPr>
            <w:r>
              <w:rPr>
                <w:rFonts w:ascii="仿宋_GB2312" w:eastAsia="仿宋_GB2312" w:hAnsi="仿宋_GB2312" w:cs="仿宋_GB2312" w:hint="eastAsia"/>
                <w:sz w:val="24"/>
              </w:rPr>
              <w:t>5.红外摄像头：像素≥200万，清晰度≥1080P</w:t>
            </w:r>
          </w:p>
          <w:p w:rsidR="0072291B" w:rsidRDefault="0072291B" w:rsidP="005A28AB">
            <w:pPr>
              <w:rPr>
                <w:rFonts w:ascii="仿宋_GB2312" w:eastAsia="仿宋_GB2312" w:hAnsi="仿宋_GB2312" w:cs="仿宋_GB2312"/>
                <w:sz w:val="24"/>
              </w:rPr>
            </w:pPr>
            <w:r>
              <w:rPr>
                <w:rFonts w:ascii="仿宋_GB2312" w:eastAsia="仿宋_GB2312" w:hAnsi="仿宋_GB2312" w:cs="仿宋_GB2312" w:hint="eastAsia"/>
                <w:sz w:val="24"/>
              </w:rPr>
              <w:t>6.显示屏：多点触控电容式触摸屏，≥8英寸，分辨率≥1920×1200</w:t>
            </w:r>
          </w:p>
          <w:p w:rsidR="0072291B" w:rsidRDefault="0072291B" w:rsidP="005A28AB">
            <w:pPr>
              <w:rPr>
                <w:rFonts w:ascii="仿宋_GB2312" w:eastAsia="仿宋_GB2312" w:hAnsi="仿宋_GB2312" w:cs="仿宋_GB2312"/>
                <w:sz w:val="24"/>
              </w:rPr>
            </w:pPr>
            <w:r>
              <w:rPr>
                <w:rFonts w:ascii="仿宋_GB2312" w:eastAsia="仿宋_GB2312" w:hAnsi="仿宋_GB2312" w:cs="仿宋_GB2312" w:hint="eastAsia"/>
                <w:sz w:val="24"/>
              </w:rPr>
              <w:t>7.物体感应:支持红外感应</w:t>
            </w:r>
          </w:p>
          <w:p w:rsidR="0072291B" w:rsidRDefault="0072291B" w:rsidP="005A28AB">
            <w:pPr>
              <w:rPr>
                <w:rFonts w:ascii="仿宋_GB2312" w:eastAsia="仿宋_GB2312" w:hAnsi="仿宋_GB2312" w:cs="仿宋_GB2312"/>
                <w:sz w:val="24"/>
              </w:rPr>
            </w:pPr>
            <w:r>
              <w:rPr>
                <w:rFonts w:ascii="仿宋_GB2312" w:eastAsia="仿宋_GB2312" w:hAnsi="仿宋_GB2312" w:cs="仿宋_GB2312" w:hint="eastAsia"/>
                <w:sz w:val="24"/>
              </w:rPr>
              <w:t>8.补光灯:支持白色等补光灯</w:t>
            </w:r>
          </w:p>
          <w:p w:rsidR="0072291B" w:rsidRDefault="0072291B" w:rsidP="005A28AB">
            <w:pPr>
              <w:rPr>
                <w:rFonts w:ascii="仿宋_GB2312" w:eastAsia="仿宋_GB2312" w:hAnsi="仿宋_GB2312" w:cs="仿宋_GB2312"/>
                <w:sz w:val="24"/>
              </w:rPr>
            </w:pPr>
            <w:r>
              <w:rPr>
                <w:rFonts w:ascii="仿宋_GB2312" w:eastAsia="仿宋_GB2312" w:hAnsi="仿宋_GB2312" w:cs="仿宋_GB2312" w:hint="eastAsia"/>
                <w:sz w:val="24"/>
              </w:rPr>
              <w:t>9.以太网：支持10/100/1000 Mbps 以太网</w:t>
            </w:r>
          </w:p>
          <w:p w:rsidR="0072291B" w:rsidRDefault="0072291B" w:rsidP="005A28AB">
            <w:pPr>
              <w:rPr>
                <w:rFonts w:ascii="仿宋_GB2312" w:eastAsia="仿宋_GB2312" w:hAnsi="仿宋_GB2312" w:cs="仿宋_GB2312"/>
                <w:sz w:val="24"/>
              </w:rPr>
            </w:pPr>
            <w:r>
              <w:rPr>
                <w:rFonts w:ascii="仿宋_GB2312" w:eastAsia="仿宋_GB2312" w:hAnsi="仿宋_GB2312" w:cs="仿宋_GB2312" w:hint="eastAsia"/>
                <w:sz w:val="24"/>
              </w:rPr>
              <w:t>10.接口：需含有RJ45接口，支持USB接口、继电器接口、UART接口、韦根接口（支持韦根输入和韦根输出，支持韦根26、32、34格式）</w:t>
            </w:r>
          </w:p>
          <w:p w:rsidR="0072291B" w:rsidRDefault="0072291B" w:rsidP="005A28AB">
            <w:pPr>
              <w:rPr>
                <w:rFonts w:ascii="仿宋_GB2312" w:eastAsia="仿宋_GB2312" w:hAnsi="仿宋_GB2312" w:cs="仿宋_GB2312"/>
                <w:sz w:val="24"/>
              </w:rPr>
            </w:pPr>
            <w:r>
              <w:rPr>
                <w:rFonts w:ascii="仿宋_GB2312" w:eastAsia="仿宋_GB2312" w:hAnsi="仿宋_GB2312" w:cs="仿宋_GB2312"/>
                <w:sz w:val="24"/>
              </w:rPr>
              <w:t>11.</w:t>
            </w:r>
            <w:r>
              <w:rPr>
                <w:rFonts w:ascii="仿宋_GB2312" w:eastAsia="仿宋_GB2312" w:hAnsi="仿宋_GB2312" w:cs="仿宋_GB2312" w:hint="eastAsia"/>
                <w:sz w:val="24"/>
              </w:rPr>
              <w:t>操作系统：内置操作系统，可进行网络、设备参数调试</w:t>
            </w:r>
          </w:p>
          <w:p w:rsidR="0072291B" w:rsidRDefault="0072291B" w:rsidP="005A28AB">
            <w:pPr>
              <w:pStyle w:val="a5"/>
              <w:rPr>
                <w:sz w:val="24"/>
              </w:rPr>
            </w:pPr>
            <w:r>
              <w:rPr>
                <w:rFonts w:ascii="仿宋_GB2312" w:eastAsia="仿宋_GB2312" w:hAnsi="仿宋_GB2312" w:cs="仿宋_GB2312" w:hint="eastAsia"/>
                <w:sz w:val="24"/>
              </w:rPr>
              <w:t>12.电源：支持集中供电，支持DC12V-2A输入</w:t>
            </w:r>
          </w:p>
        </w:tc>
      </w:tr>
    </w:tbl>
    <w:p w:rsidR="0072291B" w:rsidRDefault="0072291B" w:rsidP="0072291B">
      <w:pPr>
        <w:pStyle w:val="4"/>
        <w:widowControl/>
        <w:ind w:leftChars="0" w:left="0"/>
        <w:jc w:val="center"/>
      </w:pPr>
    </w:p>
    <w:p w:rsidR="0072291B" w:rsidRDefault="0072291B" w:rsidP="0072291B">
      <w:pPr>
        <w:pStyle w:val="4"/>
        <w:widowControl/>
        <w:ind w:leftChars="0" w:left="0"/>
        <w:jc w:val="center"/>
      </w:pPr>
      <w:r>
        <w:br w:type="page"/>
      </w:r>
    </w:p>
    <w:p w:rsidR="0072291B" w:rsidRDefault="0072291B" w:rsidP="0072291B">
      <w:pPr>
        <w:autoSpaceDE w:val="0"/>
        <w:autoSpaceDN w:val="0"/>
        <w:adjustRightInd w:val="0"/>
        <w:spacing w:afterLines="100" w:after="312"/>
        <w:jc w:val="center"/>
        <w:outlineLvl w:val="0"/>
        <w:rPr>
          <w:rFonts w:ascii="黑体" w:eastAsia="黑体" w:hAnsi="黑体" w:cs="黑体"/>
          <w:sz w:val="44"/>
          <w:szCs w:val="44"/>
        </w:rPr>
      </w:pPr>
      <w:r>
        <w:rPr>
          <w:rFonts w:ascii="黑体" w:eastAsia="黑体" w:hAnsi="黑体" w:cs="黑体" w:hint="eastAsia"/>
          <w:sz w:val="44"/>
          <w:szCs w:val="44"/>
          <w:lang w:val="zh-CN" w:bidi="ar"/>
        </w:rPr>
        <w:lastRenderedPageBreak/>
        <w:t>报价人</w:t>
      </w:r>
      <w:r>
        <w:rPr>
          <w:rFonts w:ascii="黑体" w:eastAsia="黑体" w:hAnsi="黑体" w:cs="黑体" w:hint="eastAsia"/>
          <w:sz w:val="44"/>
          <w:szCs w:val="44"/>
          <w:lang w:bidi="ar"/>
        </w:rPr>
        <w:t>须知</w:t>
      </w:r>
    </w:p>
    <w:p w:rsidR="0072291B" w:rsidRDefault="0072291B" w:rsidP="0072291B">
      <w:pPr>
        <w:pStyle w:val="2"/>
        <w:widowControl/>
        <w:spacing w:line="560" w:lineRule="exact"/>
        <w:rPr>
          <w:rFonts w:ascii="楷体" w:eastAsia="楷体" w:hAnsi="楷体" w:cs="楷体"/>
          <w:bCs/>
          <w:sz w:val="28"/>
          <w:szCs w:val="28"/>
        </w:rPr>
      </w:pPr>
      <w:r>
        <w:rPr>
          <w:rFonts w:ascii="楷体" w:eastAsia="楷体" w:hAnsi="楷体" w:cs="楷体" w:hint="eastAsia"/>
          <w:bCs/>
          <w:sz w:val="28"/>
          <w:szCs w:val="28"/>
        </w:rPr>
        <w:t>报价书构成</w:t>
      </w:r>
    </w:p>
    <w:p w:rsidR="0072291B" w:rsidRDefault="0072291B" w:rsidP="0072291B">
      <w:pPr>
        <w:pStyle w:val="2"/>
        <w:widowControl/>
        <w:spacing w:line="560" w:lineRule="exact"/>
        <w:rPr>
          <w:rFonts w:ascii="楷体" w:eastAsia="楷体" w:hAnsi="楷体" w:cs="楷体"/>
          <w:sz w:val="28"/>
          <w:szCs w:val="28"/>
        </w:rPr>
      </w:pPr>
      <w:r>
        <w:rPr>
          <w:rFonts w:ascii="楷体" w:eastAsia="楷体" w:hAnsi="楷体" w:cs="楷体" w:hint="eastAsia"/>
          <w:sz w:val="28"/>
          <w:szCs w:val="28"/>
        </w:rPr>
        <w:t>（一）报价表（附件1）</w:t>
      </w:r>
    </w:p>
    <w:p w:rsidR="0072291B" w:rsidRDefault="0072291B" w:rsidP="0072291B">
      <w:pPr>
        <w:pStyle w:val="2"/>
        <w:widowControl/>
        <w:spacing w:line="560" w:lineRule="exact"/>
        <w:rPr>
          <w:rFonts w:ascii="楷体" w:eastAsia="楷体" w:hAnsi="楷体" w:cs="楷体"/>
          <w:sz w:val="28"/>
          <w:szCs w:val="28"/>
        </w:rPr>
      </w:pPr>
      <w:r>
        <w:rPr>
          <w:rFonts w:ascii="楷体" w:eastAsia="楷体" w:hAnsi="楷体" w:cs="楷体" w:hint="eastAsia"/>
          <w:sz w:val="28"/>
          <w:szCs w:val="28"/>
        </w:rPr>
        <w:t>（二）相关资格证明文件</w:t>
      </w:r>
      <w:r>
        <w:rPr>
          <w:rFonts w:ascii="楷体" w:eastAsia="楷体" w:hAnsi="楷体" w:cs="楷体" w:hint="eastAsia"/>
          <w:color w:val="000000"/>
          <w:sz w:val="28"/>
          <w:szCs w:val="28"/>
        </w:rPr>
        <w:t>（除必须要求原件外，其他资料原件和复印件均可）</w:t>
      </w:r>
    </w:p>
    <w:p w:rsidR="0072291B" w:rsidRDefault="0072291B" w:rsidP="0072291B">
      <w:pPr>
        <w:pStyle w:val="2"/>
        <w:widowControl/>
        <w:spacing w:line="560" w:lineRule="exact"/>
        <w:ind w:leftChars="233" w:left="489" w:firstLineChars="100" w:firstLine="280"/>
        <w:rPr>
          <w:rFonts w:ascii="楷体" w:eastAsia="楷体" w:hAnsi="楷体" w:cs="楷体"/>
          <w:sz w:val="28"/>
          <w:szCs w:val="28"/>
        </w:rPr>
      </w:pPr>
      <w:r>
        <w:rPr>
          <w:rFonts w:ascii="楷体" w:eastAsia="楷体" w:hAnsi="楷体" w:cs="楷体" w:hint="eastAsia"/>
          <w:sz w:val="28"/>
          <w:szCs w:val="28"/>
        </w:rPr>
        <w:t>1.营业执照（复印件加盖公章）</w:t>
      </w:r>
    </w:p>
    <w:p w:rsidR="0072291B" w:rsidRDefault="0072291B" w:rsidP="0072291B">
      <w:pPr>
        <w:pStyle w:val="2"/>
        <w:widowControl/>
        <w:spacing w:line="560" w:lineRule="exact"/>
        <w:ind w:leftChars="233" w:left="489" w:firstLineChars="100" w:firstLine="280"/>
        <w:rPr>
          <w:rFonts w:ascii="楷体" w:eastAsia="楷体" w:hAnsi="楷体" w:cs="楷体"/>
          <w:sz w:val="28"/>
          <w:szCs w:val="28"/>
        </w:rPr>
      </w:pPr>
      <w:r>
        <w:rPr>
          <w:rFonts w:ascii="楷体" w:eastAsia="楷体" w:hAnsi="楷体" w:cs="楷体" w:hint="eastAsia"/>
          <w:sz w:val="28"/>
          <w:szCs w:val="28"/>
        </w:rPr>
        <w:t>2.法定代表人资格证明书（附件2）</w:t>
      </w:r>
    </w:p>
    <w:p w:rsidR="0072291B" w:rsidRDefault="0072291B" w:rsidP="0072291B">
      <w:pPr>
        <w:pStyle w:val="2"/>
        <w:widowControl/>
        <w:spacing w:line="560" w:lineRule="exact"/>
        <w:ind w:leftChars="233" w:left="489" w:firstLineChars="100" w:firstLine="280"/>
        <w:rPr>
          <w:rFonts w:ascii="楷体" w:eastAsia="楷体" w:hAnsi="楷体" w:cs="楷体"/>
          <w:sz w:val="28"/>
          <w:szCs w:val="28"/>
        </w:rPr>
      </w:pPr>
      <w:r>
        <w:rPr>
          <w:rFonts w:ascii="楷体" w:eastAsia="楷体" w:hAnsi="楷体" w:cs="楷体" w:hint="eastAsia"/>
          <w:sz w:val="28"/>
          <w:szCs w:val="28"/>
        </w:rPr>
        <w:t>3.法定代表人授权书（附件3）</w:t>
      </w:r>
    </w:p>
    <w:p w:rsidR="0072291B" w:rsidRDefault="0072291B" w:rsidP="0072291B">
      <w:pPr>
        <w:pStyle w:val="2"/>
        <w:widowControl/>
        <w:spacing w:line="560" w:lineRule="exact"/>
        <w:ind w:leftChars="233" w:left="489" w:firstLineChars="100" w:firstLine="280"/>
        <w:rPr>
          <w:rFonts w:ascii="楷体" w:eastAsia="楷体" w:hAnsi="楷体" w:cs="楷体"/>
          <w:sz w:val="28"/>
          <w:szCs w:val="28"/>
        </w:rPr>
      </w:pPr>
      <w:r>
        <w:rPr>
          <w:rFonts w:ascii="楷体" w:eastAsia="楷体" w:hAnsi="楷体" w:cs="楷体" w:hint="eastAsia"/>
          <w:sz w:val="28"/>
          <w:szCs w:val="28"/>
        </w:rPr>
        <w:t>4.其他材料</w:t>
      </w:r>
    </w:p>
    <w:p w:rsidR="0072291B" w:rsidRDefault="0072291B" w:rsidP="0072291B">
      <w:pPr>
        <w:pStyle w:val="2"/>
        <w:widowControl/>
        <w:spacing w:line="560" w:lineRule="exact"/>
        <w:rPr>
          <w:rFonts w:ascii="楷体" w:eastAsia="楷体" w:hAnsi="楷体" w:cs="楷体"/>
          <w:sz w:val="28"/>
          <w:szCs w:val="28"/>
        </w:rPr>
      </w:pPr>
      <w:r>
        <w:rPr>
          <w:rFonts w:ascii="楷体" w:eastAsia="楷体" w:hAnsi="楷体" w:cs="楷体" w:hint="eastAsia"/>
          <w:sz w:val="28"/>
          <w:szCs w:val="28"/>
        </w:rPr>
        <w:t>（三）供应商承诺声明（附件4）</w:t>
      </w:r>
    </w:p>
    <w:p w:rsidR="0072291B" w:rsidRDefault="0072291B" w:rsidP="0072291B">
      <w:pPr>
        <w:pStyle w:val="2"/>
        <w:widowControl/>
        <w:spacing w:line="560" w:lineRule="exact"/>
        <w:rPr>
          <w:rFonts w:ascii="楷体" w:eastAsia="楷体" w:hAnsi="楷体" w:cs="楷体"/>
          <w:color w:val="000000"/>
          <w:sz w:val="28"/>
          <w:szCs w:val="28"/>
        </w:rPr>
      </w:pPr>
      <w:r>
        <w:rPr>
          <w:rFonts w:ascii="楷体" w:eastAsia="楷体" w:hAnsi="楷体" w:cs="楷体" w:hint="eastAsia"/>
          <w:color w:val="000000"/>
          <w:sz w:val="28"/>
          <w:szCs w:val="28"/>
        </w:rPr>
        <w:t>（四）其他材料：</w:t>
      </w:r>
    </w:p>
    <w:p w:rsidR="0072291B" w:rsidRDefault="0072291B" w:rsidP="0072291B">
      <w:pPr>
        <w:pStyle w:val="2"/>
        <w:spacing w:line="560" w:lineRule="exact"/>
        <w:ind w:leftChars="0" w:left="0" w:firstLineChars="200" w:firstLine="560"/>
        <w:rPr>
          <w:rFonts w:ascii="楷体" w:eastAsia="楷体" w:hAnsi="楷体" w:cs="楷体"/>
          <w:color w:val="000000"/>
          <w:sz w:val="28"/>
          <w:szCs w:val="28"/>
        </w:rPr>
      </w:pPr>
      <w:r>
        <w:rPr>
          <w:rFonts w:ascii="楷体" w:eastAsia="楷体" w:hAnsi="楷体" w:cs="楷体" w:hint="eastAsia"/>
          <w:sz w:val="28"/>
          <w:szCs w:val="28"/>
        </w:rPr>
        <w:t>拟派项目负责人为本单位正式职工，提供社保机构出具的近6个月（2026年2月至2026年7月）内任意3个月报价单位为其缴纳的养老保险金缴纳清单（须加盖社保中心章或社保中心参保缴费证明电子专用章）。</w:t>
      </w:r>
    </w:p>
    <w:p w:rsidR="0072291B" w:rsidRDefault="0072291B" w:rsidP="0072291B">
      <w:pPr>
        <w:spacing w:line="560" w:lineRule="exact"/>
        <w:rPr>
          <w:rFonts w:ascii="楷体" w:eastAsia="楷体" w:hAnsi="楷体" w:cs="楷体"/>
          <w:color w:val="000000"/>
          <w:sz w:val="28"/>
          <w:szCs w:val="28"/>
          <w:lang w:bidi="ar"/>
        </w:rPr>
      </w:pPr>
    </w:p>
    <w:p w:rsidR="0072291B" w:rsidRDefault="0072291B" w:rsidP="0072291B">
      <w:pPr>
        <w:spacing w:line="560" w:lineRule="exact"/>
        <w:rPr>
          <w:rFonts w:ascii="楷体" w:eastAsia="楷体" w:hAnsi="楷体" w:cs="楷体"/>
          <w:color w:val="000000"/>
          <w:sz w:val="28"/>
          <w:szCs w:val="28"/>
        </w:rPr>
      </w:pPr>
      <w:r>
        <w:rPr>
          <w:rFonts w:ascii="楷体" w:eastAsia="楷体" w:hAnsi="楷体" w:cs="楷体" w:hint="eastAsia"/>
          <w:color w:val="000000"/>
          <w:sz w:val="28"/>
          <w:szCs w:val="28"/>
          <w:lang w:bidi="ar"/>
        </w:rPr>
        <w:t>说明：</w:t>
      </w:r>
    </w:p>
    <w:p w:rsidR="0072291B" w:rsidRDefault="0072291B" w:rsidP="0072291B">
      <w:pPr>
        <w:spacing w:line="560" w:lineRule="exact"/>
        <w:ind w:firstLineChars="200" w:firstLine="560"/>
        <w:rPr>
          <w:rFonts w:ascii="楷体" w:eastAsia="楷体" w:hAnsi="楷体" w:cs="楷体"/>
          <w:color w:val="000000"/>
          <w:sz w:val="28"/>
          <w:szCs w:val="28"/>
        </w:rPr>
      </w:pPr>
      <w:r>
        <w:rPr>
          <w:rFonts w:ascii="楷体" w:eastAsia="楷体" w:hAnsi="楷体" w:cs="楷体" w:hint="eastAsia"/>
          <w:color w:val="000000"/>
          <w:sz w:val="28"/>
          <w:szCs w:val="28"/>
          <w:lang w:bidi="ar"/>
        </w:rPr>
        <w:t>未密封或者在规定时间内未送达我单位的一律拒绝收取。提交材料至少包含以上资料，缺少一项其报价作无效处理，所有资料需加盖供应商公章、完善相关签名并密封，未盖公章视为无效报价。</w:t>
      </w:r>
    </w:p>
    <w:p w:rsidR="0072291B" w:rsidRDefault="0072291B" w:rsidP="0072291B">
      <w:pPr>
        <w:spacing w:line="560" w:lineRule="exact"/>
        <w:ind w:firstLineChars="200" w:firstLine="560"/>
        <w:rPr>
          <w:rFonts w:ascii="楷体" w:eastAsia="楷体" w:hAnsi="楷体" w:cs="楷体"/>
          <w:color w:val="000000"/>
          <w:sz w:val="28"/>
          <w:szCs w:val="28"/>
        </w:rPr>
      </w:pPr>
      <w:r>
        <w:rPr>
          <w:rFonts w:ascii="楷体" w:eastAsia="楷体" w:hAnsi="楷体" w:cs="楷体" w:hint="eastAsia"/>
          <w:color w:val="000000"/>
          <w:sz w:val="28"/>
          <w:szCs w:val="28"/>
          <w:lang w:bidi="ar"/>
        </w:rPr>
        <w:lastRenderedPageBreak/>
        <w:t>报价人须按上述统一格式及顺序向采购人提供《报价书》，否则可能被视为无效报价。</w:t>
      </w:r>
    </w:p>
    <w:p w:rsidR="0072291B" w:rsidRDefault="0072291B" w:rsidP="0072291B">
      <w:pPr>
        <w:pStyle w:val="a5"/>
        <w:widowControl/>
        <w:ind w:firstLineChars="200" w:firstLine="560"/>
      </w:pPr>
      <w:r>
        <w:rPr>
          <w:rFonts w:ascii="楷体" w:eastAsia="楷体" w:hAnsi="楷体" w:cs="楷体" w:hint="eastAsia"/>
          <w:color w:val="000000"/>
          <w:sz w:val="28"/>
          <w:szCs w:val="28"/>
        </w:rPr>
        <w:t>比价小组认为报价供应商报价低于其他所有符合要求的报价供应商平均报价40%，有可能影响产品质量或不能诚信履约的，比价小组应当要求报价供应商在规定时间内提供报价合理性的书面说明和履约担保承诺，必要时提交相关证明材料。报价供应商未按照要求提供或比价小组认为其不能证明其报价合理性，按照无效报价处理。</w:t>
      </w:r>
    </w:p>
    <w:p w:rsidR="0072291B" w:rsidRDefault="0072291B" w:rsidP="0072291B">
      <w:pPr>
        <w:pStyle w:val="20"/>
        <w:widowControl/>
        <w:tabs>
          <w:tab w:val="left" w:pos="1875"/>
        </w:tabs>
        <w:ind w:leftChars="0" w:left="0" w:firstLineChars="0" w:firstLine="0"/>
        <w:rPr>
          <w:rFonts w:hAnsi="微软雅黑" w:hint="default"/>
          <w:sz w:val="28"/>
          <w:szCs w:val="28"/>
        </w:rPr>
      </w:pPr>
      <w:r>
        <w:rPr>
          <w:rFonts w:eastAsia="黑体"/>
          <w:sz w:val="28"/>
          <w:szCs w:val="28"/>
          <w:lang w:bidi="ar"/>
        </w:rPr>
        <w:br w:type="page"/>
      </w:r>
      <w:r>
        <w:rPr>
          <w:rFonts w:hAnsi="微软雅黑"/>
          <w:sz w:val="28"/>
          <w:szCs w:val="28"/>
        </w:rPr>
        <w:lastRenderedPageBreak/>
        <w:t>附件1</w:t>
      </w:r>
    </w:p>
    <w:tbl>
      <w:tblPr>
        <w:tblW w:w="8960" w:type="dxa"/>
        <w:jc w:val="center"/>
        <w:tblLayout w:type="fixed"/>
        <w:tblLook w:val="04A0" w:firstRow="1" w:lastRow="0" w:firstColumn="1" w:lastColumn="0" w:noHBand="0" w:noVBand="1"/>
      </w:tblPr>
      <w:tblGrid>
        <w:gridCol w:w="2050"/>
        <w:gridCol w:w="2710"/>
        <w:gridCol w:w="2292"/>
        <w:gridCol w:w="1908"/>
      </w:tblGrid>
      <w:tr w:rsidR="0072291B" w:rsidTr="005A28AB">
        <w:trPr>
          <w:trHeight w:val="936"/>
          <w:jc w:val="center"/>
        </w:trPr>
        <w:tc>
          <w:tcPr>
            <w:tcW w:w="8960" w:type="dxa"/>
            <w:gridSpan w:val="4"/>
            <w:vMerge w:val="restart"/>
            <w:tcBorders>
              <w:top w:val="nil"/>
              <w:left w:val="nil"/>
              <w:bottom w:val="double" w:sz="2" w:space="0" w:color="auto"/>
              <w:right w:val="nil"/>
            </w:tcBorders>
            <w:shd w:val="clear" w:color="auto" w:fill="auto"/>
            <w:vAlign w:val="center"/>
          </w:tcPr>
          <w:p w:rsidR="0072291B" w:rsidRDefault="0072291B" w:rsidP="005A28AB">
            <w:pPr>
              <w:widowControl/>
              <w:jc w:val="center"/>
              <w:rPr>
                <w:rFonts w:ascii="黑体" w:eastAsia="黑体" w:hAnsi="黑体" w:cs="黑体"/>
                <w:color w:val="000000"/>
                <w:sz w:val="44"/>
                <w:szCs w:val="44"/>
              </w:rPr>
            </w:pPr>
            <w:r>
              <w:rPr>
                <w:rFonts w:ascii="黑体" w:eastAsia="黑体" w:hAnsi="黑体" w:cs="黑体" w:hint="eastAsia"/>
                <w:color w:val="000000"/>
                <w:sz w:val="44"/>
                <w:szCs w:val="44"/>
                <w:lang w:bidi="ar"/>
              </w:rPr>
              <w:t>报价表</w:t>
            </w:r>
          </w:p>
        </w:tc>
      </w:tr>
      <w:tr w:rsidR="0072291B" w:rsidTr="005A28AB">
        <w:trPr>
          <w:trHeight w:val="711"/>
          <w:jc w:val="center"/>
        </w:trPr>
        <w:tc>
          <w:tcPr>
            <w:tcW w:w="8960" w:type="dxa"/>
            <w:gridSpan w:val="4"/>
            <w:vMerge/>
            <w:tcBorders>
              <w:top w:val="nil"/>
              <w:left w:val="nil"/>
              <w:bottom w:val="double" w:sz="2" w:space="0" w:color="auto"/>
              <w:right w:val="nil"/>
            </w:tcBorders>
            <w:shd w:val="clear" w:color="auto" w:fill="auto"/>
            <w:vAlign w:val="center"/>
          </w:tcPr>
          <w:p w:rsidR="0072291B" w:rsidRDefault="0072291B" w:rsidP="005A28AB">
            <w:pPr>
              <w:rPr>
                <w:rFonts w:ascii="Times New Roman" w:hAnsi="Times New Roman" w:cs="Times New Roman"/>
                <w:sz w:val="20"/>
                <w:szCs w:val="20"/>
              </w:rPr>
            </w:pPr>
          </w:p>
        </w:tc>
      </w:tr>
      <w:tr w:rsidR="0072291B" w:rsidTr="005A28AB">
        <w:trPr>
          <w:trHeight w:val="765"/>
          <w:jc w:val="center"/>
        </w:trPr>
        <w:tc>
          <w:tcPr>
            <w:tcW w:w="2050" w:type="dxa"/>
            <w:tcBorders>
              <w:top w:val="double" w:sz="2" w:space="0" w:color="auto"/>
              <w:left w:val="double" w:sz="2" w:space="0" w:color="auto"/>
              <w:bottom w:val="double" w:sz="2" w:space="0" w:color="auto"/>
              <w:right w:val="single" w:sz="4" w:space="0" w:color="auto"/>
            </w:tcBorders>
            <w:shd w:val="clear" w:color="auto" w:fill="auto"/>
            <w:vAlign w:val="center"/>
          </w:tcPr>
          <w:p w:rsidR="0072291B" w:rsidRDefault="0072291B" w:rsidP="005A28AB">
            <w:pPr>
              <w:widowControl/>
              <w:jc w:val="center"/>
              <w:rPr>
                <w:rFonts w:ascii="黑体" w:eastAsia="黑体" w:hAnsi="宋体" w:cs="宋体"/>
                <w:color w:val="000000"/>
                <w:sz w:val="32"/>
                <w:szCs w:val="32"/>
              </w:rPr>
            </w:pPr>
            <w:r>
              <w:rPr>
                <w:rFonts w:ascii="黑体" w:eastAsia="黑体" w:hAnsi="宋体" w:cs="宋体" w:hint="eastAsia"/>
                <w:color w:val="000000"/>
                <w:sz w:val="32"/>
                <w:szCs w:val="32"/>
                <w:lang w:bidi="ar"/>
              </w:rPr>
              <w:t>项目名称</w:t>
            </w:r>
          </w:p>
        </w:tc>
        <w:tc>
          <w:tcPr>
            <w:tcW w:w="5002" w:type="dxa"/>
            <w:gridSpan w:val="2"/>
            <w:tcBorders>
              <w:top w:val="double" w:sz="2" w:space="0" w:color="auto"/>
              <w:left w:val="nil"/>
              <w:bottom w:val="double" w:sz="2" w:space="0" w:color="auto"/>
              <w:right w:val="single" w:sz="4" w:space="0" w:color="auto"/>
            </w:tcBorders>
            <w:shd w:val="clear" w:color="auto" w:fill="auto"/>
            <w:vAlign w:val="center"/>
          </w:tcPr>
          <w:p w:rsidR="0072291B" w:rsidRDefault="0072291B" w:rsidP="005A28AB">
            <w:pPr>
              <w:widowControl/>
              <w:jc w:val="center"/>
              <w:rPr>
                <w:rFonts w:ascii="黑体" w:eastAsia="黑体" w:hAnsi="宋体" w:cs="宋体"/>
                <w:color w:val="000000"/>
                <w:sz w:val="32"/>
                <w:szCs w:val="32"/>
              </w:rPr>
            </w:pPr>
            <w:r>
              <w:rPr>
                <w:rFonts w:ascii="黑体" w:eastAsia="黑体" w:hAnsi="宋体" w:cs="宋体" w:hint="eastAsia"/>
                <w:color w:val="000000"/>
                <w:sz w:val="32"/>
                <w:szCs w:val="32"/>
                <w:lang w:bidi="ar"/>
              </w:rPr>
              <w:t>响应明细</w:t>
            </w:r>
          </w:p>
        </w:tc>
        <w:tc>
          <w:tcPr>
            <w:tcW w:w="1908" w:type="dxa"/>
            <w:tcBorders>
              <w:top w:val="double" w:sz="2" w:space="0" w:color="auto"/>
              <w:left w:val="nil"/>
              <w:bottom w:val="double" w:sz="2" w:space="0" w:color="auto"/>
              <w:right w:val="double" w:sz="2" w:space="0" w:color="auto"/>
            </w:tcBorders>
            <w:shd w:val="clear" w:color="auto" w:fill="auto"/>
            <w:vAlign w:val="center"/>
          </w:tcPr>
          <w:p w:rsidR="0072291B" w:rsidRDefault="0072291B" w:rsidP="005A28AB">
            <w:pPr>
              <w:widowControl/>
              <w:jc w:val="center"/>
              <w:rPr>
                <w:rFonts w:ascii="黑体" w:eastAsia="黑体" w:hAnsi="宋体" w:cs="宋体"/>
                <w:color w:val="000000"/>
                <w:sz w:val="32"/>
                <w:szCs w:val="32"/>
              </w:rPr>
            </w:pPr>
            <w:r>
              <w:rPr>
                <w:rFonts w:ascii="黑体" w:eastAsia="黑体" w:hAnsi="宋体" w:cs="宋体" w:hint="eastAsia"/>
                <w:color w:val="000000"/>
                <w:sz w:val="32"/>
                <w:szCs w:val="32"/>
                <w:lang w:bidi="ar"/>
              </w:rPr>
              <w:t>报价</w:t>
            </w:r>
          </w:p>
        </w:tc>
      </w:tr>
      <w:tr w:rsidR="0072291B" w:rsidTr="005A28AB">
        <w:trPr>
          <w:trHeight w:val="2952"/>
          <w:jc w:val="center"/>
        </w:trPr>
        <w:tc>
          <w:tcPr>
            <w:tcW w:w="2050" w:type="dxa"/>
            <w:tcBorders>
              <w:top w:val="double" w:sz="2" w:space="0" w:color="auto"/>
              <w:left w:val="double" w:sz="2" w:space="0" w:color="auto"/>
              <w:bottom w:val="single" w:sz="4" w:space="0" w:color="auto"/>
              <w:right w:val="single" w:sz="4" w:space="0" w:color="auto"/>
            </w:tcBorders>
            <w:shd w:val="clear" w:color="auto" w:fill="auto"/>
            <w:vAlign w:val="center"/>
          </w:tcPr>
          <w:p w:rsidR="0072291B" w:rsidRDefault="0072291B" w:rsidP="005A28AB">
            <w:pPr>
              <w:widowControl/>
              <w:jc w:val="center"/>
              <w:rPr>
                <w:rFonts w:ascii="黑体" w:eastAsia="黑体" w:hAnsi="宋体" w:cs="宋体"/>
                <w:color w:val="000000"/>
                <w:sz w:val="32"/>
                <w:szCs w:val="32"/>
              </w:rPr>
            </w:pPr>
            <w:r>
              <w:rPr>
                <w:rFonts w:ascii="黑体" w:eastAsia="黑体" w:hAnsi="宋体" w:cs="宋体" w:hint="eastAsia"/>
                <w:color w:val="000000"/>
                <w:sz w:val="32"/>
                <w:szCs w:val="32"/>
              </w:rPr>
              <w:t>图书馆门禁设备升级</w:t>
            </w:r>
          </w:p>
        </w:tc>
        <w:tc>
          <w:tcPr>
            <w:tcW w:w="5002" w:type="dxa"/>
            <w:gridSpan w:val="2"/>
            <w:tcBorders>
              <w:top w:val="double" w:sz="2" w:space="0" w:color="auto"/>
              <w:left w:val="nil"/>
              <w:bottom w:val="single" w:sz="4" w:space="0" w:color="auto"/>
              <w:right w:val="single" w:sz="4" w:space="0" w:color="auto"/>
            </w:tcBorders>
            <w:shd w:val="clear" w:color="auto" w:fill="auto"/>
            <w:vAlign w:val="center"/>
          </w:tcPr>
          <w:p w:rsidR="0072291B" w:rsidRDefault="0072291B" w:rsidP="005A28AB">
            <w:pPr>
              <w:pStyle w:val="a6"/>
              <w:widowControl/>
              <w:spacing w:beforeAutospacing="0" w:afterAutospacing="0" w:line="440" w:lineRule="exact"/>
              <w:ind w:firstLineChars="200" w:firstLine="640"/>
              <w:jc w:val="both"/>
              <w:rPr>
                <w:rFonts w:ascii="仿宋_GB2312" w:eastAsia="仿宋_GB2312" w:hAnsi="仿宋_GB2312" w:cs="仿宋_GB2312"/>
                <w:sz w:val="30"/>
                <w:szCs w:val="30"/>
              </w:rPr>
            </w:pPr>
            <w:r>
              <w:rPr>
                <w:rFonts w:ascii="仿宋_GB2312" w:eastAsia="仿宋_GB2312" w:hAnsi="宋体" w:cs="宋体" w:hint="eastAsia"/>
                <w:color w:val="000000"/>
                <w:kern w:val="2"/>
                <w:sz w:val="32"/>
                <w:szCs w:val="32"/>
                <w:lang w:bidi="ar"/>
              </w:rPr>
              <w:t>本公司承诺</w:t>
            </w:r>
            <w:proofErr w:type="gramStart"/>
            <w:r>
              <w:rPr>
                <w:rFonts w:ascii="仿宋_GB2312" w:eastAsia="仿宋_GB2312" w:hAnsi="宋体" w:cs="宋体" w:hint="eastAsia"/>
                <w:color w:val="000000"/>
                <w:kern w:val="2"/>
                <w:sz w:val="32"/>
                <w:szCs w:val="32"/>
                <w:lang w:bidi="ar"/>
              </w:rPr>
              <w:t>完全响应</w:t>
            </w:r>
            <w:proofErr w:type="gramEnd"/>
            <w:r>
              <w:rPr>
                <w:rFonts w:ascii="仿宋_GB2312" w:eastAsia="仿宋_GB2312" w:hAnsi="宋体" w:cs="宋体" w:hint="eastAsia"/>
                <w:color w:val="000000"/>
                <w:kern w:val="2"/>
                <w:sz w:val="32"/>
                <w:szCs w:val="32"/>
                <w:lang w:bidi="ar"/>
              </w:rPr>
              <w:t>本项目所有要求。</w:t>
            </w:r>
          </w:p>
        </w:tc>
        <w:tc>
          <w:tcPr>
            <w:tcW w:w="1908" w:type="dxa"/>
            <w:tcBorders>
              <w:top w:val="double" w:sz="2" w:space="0" w:color="auto"/>
              <w:left w:val="nil"/>
              <w:bottom w:val="single" w:sz="4" w:space="0" w:color="auto"/>
              <w:right w:val="double" w:sz="2" w:space="0" w:color="auto"/>
            </w:tcBorders>
            <w:shd w:val="clear" w:color="auto" w:fill="auto"/>
            <w:vAlign w:val="center"/>
          </w:tcPr>
          <w:p w:rsidR="0072291B" w:rsidRDefault="0072291B" w:rsidP="005A28AB">
            <w:pPr>
              <w:jc w:val="left"/>
              <w:rPr>
                <w:rFonts w:ascii="仿宋_GB2312" w:eastAsia="仿宋_GB2312" w:hAnsi="仿宋_GB2312" w:cs="仿宋_GB2312"/>
                <w:color w:val="000000"/>
                <w:sz w:val="30"/>
                <w:szCs w:val="30"/>
              </w:rPr>
            </w:pPr>
          </w:p>
        </w:tc>
      </w:tr>
      <w:tr w:rsidR="0072291B" w:rsidTr="005A28AB">
        <w:trPr>
          <w:trHeight w:val="561"/>
          <w:jc w:val="center"/>
        </w:trPr>
        <w:tc>
          <w:tcPr>
            <w:tcW w:w="2050" w:type="dxa"/>
            <w:tcBorders>
              <w:top w:val="single" w:sz="4" w:space="0" w:color="auto"/>
              <w:left w:val="double" w:sz="2" w:space="0" w:color="auto"/>
              <w:bottom w:val="single" w:sz="4" w:space="0" w:color="auto"/>
              <w:right w:val="single" w:sz="4" w:space="0" w:color="auto"/>
            </w:tcBorders>
            <w:shd w:val="clear" w:color="auto" w:fill="auto"/>
            <w:vAlign w:val="center"/>
          </w:tcPr>
          <w:p w:rsidR="0072291B" w:rsidRDefault="0072291B" w:rsidP="005A28AB">
            <w:pPr>
              <w:widowControl/>
              <w:jc w:val="center"/>
              <w:rPr>
                <w:rFonts w:ascii="黑体" w:eastAsia="黑体" w:hAnsi="宋体" w:cs="宋体"/>
                <w:color w:val="000000"/>
                <w:sz w:val="32"/>
                <w:szCs w:val="32"/>
              </w:rPr>
            </w:pPr>
            <w:r>
              <w:rPr>
                <w:rFonts w:ascii="黑体" w:eastAsia="黑体" w:hAnsi="宋体" w:cs="宋体" w:hint="eastAsia"/>
                <w:color w:val="000000"/>
                <w:sz w:val="32"/>
                <w:szCs w:val="32"/>
                <w:lang w:bidi="ar"/>
              </w:rPr>
              <w:t>报价时间</w:t>
            </w:r>
          </w:p>
        </w:tc>
        <w:tc>
          <w:tcPr>
            <w:tcW w:w="6910" w:type="dxa"/>
            <w:gridSpan w:val="3"/>
            <w:tcBorders>
              <w:top w:val="single" w:sz="4" w:space="0" w:color="auto"/>
              <w:left w:val="nil"/>
              <w:bottom w:val="single" w:sz="4" w:space="0" w:color="auto"/>
              <w:right w:val="double" w:sz="2" w:space="0" w:color="auto"/>
            </w:tcBorders>
            <w:shd w:val="clear" w:color="auto" w:fill="auto"/>
            <w:vAlign w:val="center"/>
          </w:tcPr>
          <w:p w:rsidR="0072291B" w:rsidRDefault="0072291B" w:rsidP="005A28AB">
            <w:pPr>
              <w:widowControl/>
              <w:jc w:val="center"/>
              <w:rPr>
                <w:rFonts w:ascii="仿宋_GB2312" w:eastAsia="仿宋_GB2312" w:hAnsi="宋体" w:cs="宋体"/>
                <w:color w:val="000000"/>
                <w:sz w:val="32"/>
                <w:szCs w:val="32"/>
              </w:rPr>
            </w:pPr>
            <w:r>
              <w:rPr>
                <w:rFonts w:ascii="仿宋_GB2312" w:eastAsia="仿宋_GB2312" w:hAnsi="宋体" w:cs="宋体" w:hint="eastAsia"/>
                <w:color w:val="000000"/>
                <w:sz w:val="32"/>
                <w:szCs w:val="32"/>
                <w:lang w:bidi="ar"/>
              </w:rPr>
              <w:t>2026年  月  日    时  分</w:t>
            </w:r>
          </w:p>
        </w:tc>
      </w:tr>
      <w:tr w:rsidR="0072291B" w:rsidTr="005A28AB">
        <w:trPr>
          <w:trHeight w:val="675"/>
          <w:jc w:val="center"/>
        </w:trPr>
        <w:tc>
          <w:tcPr>
            <w:tcW w:w="2050" w:type="dxa"/>
            <w:tcBorders>
              <w:top w:val="single" w:sz="4" w:space="0" w:color="auto"/>
              <w:left w:val="double" w:sz="2" w:space="0" w:color="auto"/>
              <w:bottom w:val="single" w:sz="4" w:space="0" w:color="auto"/>
              <w:right w:val="single" w:sz="4" w:space="0" w:color="auto"/>
            </w:tcBorders>
            <w:shd w:val="clear" w:color="auto" w:fill="auto"/>
            <w:vAlign w:val="center"/>
          </w:tcPr>
          <w:p w:rsidR="0072291B" w:rsidRDefault="0072291B" w:rsidP="005A28AB">
            <w:pPr>
              <w:widowControl/>
              <w:jc w:val="center"/>
              <w:rPr>
                <w:rFonts w:ascii="黑体" w:eastAsia="黑体" w:hAnsi="宋体" w:cs="宋体"/>
                <w:color w:val="000000"/>
                <w:sz w:val="32"/>
                <w:szCs w:val="32"/>
              </w:rPr>
            </w:pPr>
            <w:r>
              <w:rPr>
                <w:rFonts w:ascii="黑体" w:eastAsia="黑体" w:hAnsi="宋体" w:cs="宋体" w:hint="eastAsia"/>
                <w:color w:val="000000"/>
                <w:sz w:val="32"/>
                <w:szCs w:val="32"/>
                <w:lang w:bidi="ar"/>
              </w:rPr>
              <w:t>报价地点</w:t>
            </w:r>
          </w:p>
        </w:tc>
        <w:tc>
          <w:tcPr>
            <w:tcW w:w="6910" w:type="dxa"/>
            <w:gridSpan w:val="3"/>
            <w:tcBorders>
              <w:top w:val="single" w:sz="4" w:space="0" w:color="auto"/>
              <w:left w:val="nil"/>
              <w:bottom w:val="single" w:sz="4" w:space="0" w:color="auto"/>
              <w:right w:val="double" w:sz="2" w:space="0" w:color="auto"/>
            </w:tcBorders>
            <w:shd w:val="clear" w:color="auto" w:fill="auto"/>
            <w:vAlign w:val="center"/>
          </w:tcPr>
          <w:p w:rsidR="0072291B" w:rsidRDefault="0072291B" w:rsidP="005A28AB">
            <w:pPr>
              <w:widowControl/>
              <w:jc w:val="center"/>
              <w:rPr>
                <w:rFonts w:ascii="仿宋_GB2312" w:eastAsia="仿宋_GB2312" w:hAnsi="宋体" w:cs="宋体"/>
                <w:color w:val="000000"/>
                <w:sz w:val="32"/>
                <w:szCs w:val="32"/>
              </w:rPr>
            </w:pPr>
            <w:r>
              <w:rPr>
                <w:rFonts w:ascii="仿宋_GB2312" w:eastAsia="仿宋_GB2312" w:hAnsi="宋体" w:cs="宋体" w:hint="eastAsia"/>
                <w:color w:val="000000"/>
                <w:sz w:val="32"/>
                <w:szCs w:val="32"/>
                <w:lang w:bidi="ar"/>
              </w:rPr>
              <w:t>以采购方通知为准</w:t>
            </w:r>
          </w:p>
        </w:tc>
      </w:tr>
      <w:tr w:rsidR="0072291B" w:rsidTr="005A28AB">
        <w:trPr>
          <w:trHeight w:val="585"/>
          <w:jc w:val="center"/>
        </w:trPr>
        <w:tc>
          <w:tcPr>
            <w:tcW w:w="2050" w:type="dxa"/>
            <w:tcBorders>
              <w:top w:val="single" w:sz="4" w:space="0" w:color="auto"/>
              <w:left w:val="double" w:sz="2" w:space="0" w:color="auto"/>
              <w:bottom w:val="single" w:sz="4" w:space="0" w:color="auto"/>
              <w:right w:val="single" w:sz="4" w:space="0" w:color="auto"/>
            </w:tcBorders>
            <w:shd w:val="clear" w:color="auto" w:fill="auto"/>
            <w:vAlign w:val="center"/>
          </w:tcPr>
          <w:p w:rsidR="0072291B" w:rsidRDefault="0072291B" w:rsidP="005A28AB">
            <w:pPr>
              <w:widowControl/>
              <w:jc w:val="center"/>
              <w:rPr>
                <w:rFonts w:ascii="黑体" w:eastAsia="黑体" w:hAnsi="宋体" w:cs="宋体"/>
                <w:color w:val="000000"/>
                <w:sz w:val="32"/>
                <w:szCs w:val="32"/>
              </w:rPr>
            </w:pPr>
            <w:r>
              <w:rPr>
                <w:rFonts w:ascii="黑体" w:eastAsia="黑体" w:hAnsi="宋体" w:cs="宋体" w:hint="eastAsia"/>
                <w:color w:val="000000"/>
                <w:sz w:val="32"/>
                <w:szCs w:val="32"/>
                <w:lang w:bidi="ar"/>
              </w:rPr>
              <w:t>报价方式</w:t>
            </w:r>
          </w:p>
        </w:tc>
        <w:tc>
          <w:tcPr>
            <w:tcW w:w="6910" w:type="dxa"/>
            <w:gridSpan w:val="3"/>
            <w:tcBorders>
              <w:top w:val="single" w:sz="4" w:space="0" w:color="auto"/>
              <w:left w:val="nil"/>
              <w:bottom w:val="single" w:sz="4" w:space="0" w:color="auto"/>
              <w:right w:val="double" w:sz="2" w:space="0" w:color="auto"/>
            </w:tcBorders>
            <w:shd w:val="clear" w:color="auto" w:fill="auto"/>
            <w:vAlign w:val="center"/>
          </w:tcPr>
          <w:p w:rsidR="0072291B" w:rsidRDefault="0072291B" w:rsidP="005A28AB">
            <w:pPr>
              <w:widowControl/>
              <w:jc w:val="center"/>
              <w:rPr>
                <w:rFonts w:ascii="仿宋_GB2312" w:eastAsia="仿宋_GB2312" w:hAnsi="宋体" w:cs="宋体"/>
                <w:color w:val="000000"/>
                <w:sz w:val="32"/>
                <w:szCs w:val="32"/>
              </w:rPr>
            </w:pPr>
            <w:r>
              <w:rPr>
                <w:rFonts w:ascii="仿宋_GB2312" w:eastAsia="仿宋_GB2312" w:hAnsi="宋体" w:cs="宋体" w:hint="eastAsia"/>
                <w:color w:val="000000"/>
                <w:sz w:val="32"/>
                <w:szCs w:val="32"/>
                <w:lang w:bidi="ar"/>
              </w:rPr>
              <w:t>邮寄/现场递交</w:t>
            </w:r>
          </w:p>
        </w:tc>
      </w:tr>
      <w:tr w:rsidR="0072291B" w:rsidTr="005A28AB">
        <w:trPr>
          <w:trHeight w:val="624"/>
          <w:jc w:val="center"/>
        </w:trPr>
        <w:tc>
          <w:tcPr>
            <w:tcW w:w="2050" w:type="dxa"/>
            <w:vMerge w:val="restart"/>
            <w:tcBorders>
              <w:top w:val="nil"/>
              <w:left w:val="double" w:sz="2" w:space="0" w:color="auto"/>
              <w:bottom w:val="single" w:sz="4" w:space="0" w:color="auto"/>
              <w:right w:val="single" w:sz="4" w:space="0" w:color="auto"/>
            </w:tcBorders>
            <w:shd w:val="clear" w:color="auto" w:fill="auto"/>
            <w:vAlign w:val="center"/>
          </w:tcPr>
          <w:p w:rsidR="0072291B" w:rsidRDefault="0072291B" w:rsidP="005A28AB">
            <w:pPr>
              <w:widowControl/>
              <w:jc w:val="center"/>
              <w:rPr>
                <w:rFonts w:ascii="黑体" w:eastAsia="黑体" w:hAnsi="宋体" w:cs="宋体"/>
                <w:color w:val="000000"/>
                <w:sz w:val="32"/>
                <w:szCs w:val="32"/>
              </w:rPr>
            </w:pPr>
            <w:r>
              <w:rPr>
                <w:rFonts w:ascii="黑体" w:eastAsia="黑体" w:hAnsi="宋体" w:cs="宋体" w:hint="eastAsia"/>
                <w:color w:val="000000"/>
                <w:sz w:val="32"/>
                <w:szCs w:val="32"/>
                <w:lang w:bidi="ar"/>
              </w:rPr>
              <w:t>报价人</w:t>
            </w:r>
          </w:p>
        </w:tc>
        <w:tc>
          <w:tcPr>
            <w:tcW w:w="2710" w:type="dxa"/>
            <w:vMerge w:val="restart"/>
            <w:tcBorders>
              <w:top w:val="nil"/>
              <w:left w:val="nil"/>
              <w:bottom w:val="single" w:sz="4" w:space="0" w:color="auto"/>
              <w:right w:val="single" w:sz="4" w:space="0" w:color="auto"/>
            </w:tcBorders>
            <w:shd w:val="clear" w:color="auto" w:fill="auto"/>
            <w:vAlign w:val="center"/>
          </w:tcPr>
          <w:p w:rsidR="0072291B" w:rsidRDefault="0072291B" w:rsidP="005A28AB">
            <w:pPr>
              <w:widowControl/>
              <w:rPr>
                <w:rFonts w:ascii="仿宋_GB2312" w:eastAsia="仿宋_GB2312" w:hAnsi="宋体" w:cs="宋体"/>
                <w:color w:val="000000"/>
                <w:sz w:val="32"/>
                <w:szCs w:val="32"/>
              </w:rPr>
            </w:pPr>
          </w:p>
        </w:tc>
        <w:tc>
          <w:tcPr>
            <w:tcW w:w="4200" w:type="dxa"/>
            <w:gridSpan w:val="2"/>
            <w:vMerge w:val="restart"/>
            <w:tcBorders>
              <w:top w:val="single" w:sz="4" w:space="0" w:color="auto"/>
              <w:left w:val="nil"/>
              <w:bottom w:val="single" w:sz="4" w:space="0" w:color="auto"/>
              <w:right w:val="double" w:sz="2" w:space="0" w:color="auto"/>
            </w:tcBorders>
            <w:shd w:val="clear" w:color="auto" w:fill="auto"/>
            <w:vAlign w:val="center"/>
          </w:tcPr>
          <w:p w:rsidR="0072291B" w:rsidRDefault="0072291B" w:rsidP="005A28AB">
            <w:pPr>
              <w:widowControl/>
              <w:rPr>
                <w:rFonts w:ascii="宋体" w:eastAsia="宋体" w:hAnsi="宋体" w:cs="宋体"/>
                <w:color w:val="000000"/>
                <w:sz w:val="36"/>
                <w:szCs w:val="36"/>
              </w:rPr>
            </w:pPr>
            <w:r>
              <w:rPr>
                <w:rFonts w:ascii="黑体" w:eastAsia="黑体" w:hAnsi="宋体" w:cs="宋体" w:hint="eastAsia"/>
                <w:color w:val="000000"/>
                <w:sz w:val="32"/>
                <w:szCs w:val="32"/>
                <w:lang w:bidi="ar"/>
              </w:rPr>
              <w:t>联系电话：</w:t>
            </w:r>
          </w:p>
        </w:tc>
      </w:tr>
      <w:tr w:rsidR="0072291B" w:rsidTr="005A28AB">
        <w:trPr>
          <w:trHeight w:val="624"/>
          <w:jc w:val="center"/>
        </w:trPr>
        <w:tc>
          <w:tcPr>
            <w:tcW w:w="2050" w:type="dxa"/>
            <w:vMerge/>
            <w:tcBorders>
              <w:top w:val="nil"/>
              <w:left w:val="double" w:sz="2" w:space="0" w:color="auto"/>
              <w:bottom w:val="single" w:sz="4" w:space="0" w:color="auto"/>
              <w:right w:val="single" w:sz="4" w:space="0" w:color="auto"/>
            </w:tcBorders>
            <w:shd w:val="clear" w:color="auto" w:fill="auto"/>
            <w:vAlign w:val="center"/>
          </w:tcPr>
          <w:p w:rsidR="0072291B" w:rsidRDefault="0072291B" w:rsidP="005A28AB">
            <w:pPr>
              <w:rPr>
                <w:rFonts w:ascii="Times New Roman" w:hAnsi="Times New Roman" w:cs="Times New Roman"/>
                <w:sz w:val="20"/>
                <w:szCs w:val="20"/>
              </w:rPr>
            </w:pPr>
          </w:p>
        </w:tc>
        <w:tc>
          <w:tcPr>
            <w:tcW w:w="2710" w:type="dxa"/>
            <w:vMerge/>
            <w:tcBorders>
              <w:top w:val="nil"/>
              <w:left w:val="nil"/>
              <w:bottom w:val="single" w:sz="4" w:space="0" w:color="auto"/>
              <w:right w:val="single" w:sz="4" w:space="0" w:color="auto"/>
            </w:tcBorders>
            <w:shd w:val="clear" w:color="auto" w:fill="auto"/>
            <w:vAlign w:val="center"/>
          </w:tcPr>
          <w:p w:rsidR="0072291B" w:rsidRDefault="0072291B" w:rsidP="005A28AB">
            <w:pPr>
              <w:rPr>
                <w:rFonts w:ascii="Times New Roman" w:hAnsi="Times New Roman" w:cs="Times New Roman"/>
                <w:sz w:val="20"/>
                <w:szCs w:val="20"/>
              </w:rPr>
            </w:pPr>
          </w:p>
        </w:tc>
        <w:tc>
          <w:tcPr>
            <w:tcW w:w="4200" w:type="dxa"/>
            <w:gridSpan w:val="2"/>
            <w:vMerge/>
            <w:tcBorders>
              <w:top w:val="single" w:sz="4" w:space="0" w:color="auto"/>
              <w:left w:val="nil"/>
              <w:bottom w:val="single" w:sz="4" w:space="0" w:color="auto"/>
              <w:right w:val="double" w:sz="2" w:space="0" w:color="auto"/>
            </w:tcBorders>
            <w:shd w:val="clear" w:color="auto" w:fill="auto"/>
            <w:vAlign w:val="center"/>
          </w:tcPr>
          <w:p w:rsidR="0072291B" w:rsidRDefault="0072291B" w:rsidP="005A28AB">
            <w:pPr>
              <w:rPr>
                <w:rFonts w:ascii="Times New Roman" w:hAnsi="Times New Roman" w:cs="Times New Roman"/>
                <w:sz w:val="20"/>
                <w:szCs w:val="20"/>
              </w:rPr>
            </w:pPr>
          </w:p>
        </w:tc>
      </w:tr>
      <w:tr w:rsidR="0072291B" w:rsidTr="005A28AB">
        <w:trPr>
          <w:trHeight w:val="624"/>
          <w:jc w:val="center"/>
        </w:trPr>
        <w:tc>
          <w:tcPr>
            <w:tcW w:w="2050" w:type="dxa"/>
            <w:vMerge/>
            <w:tcBorders>
              <w:top w:val="nil"/>
              <w:left w:val="double" w:sz="2" w:space="0" w:color="auto"/>
              <w:bottom w:val="single" w:sz="4" w:space="0" w:color="auto"/>
              <w:right w:val="single" w:sz="4" w:space="0" w:color="auto"/>
            </w:tcBorders>
            <w:shd w:val="clear" w:color="auto" w:fill="auto"/>
            <w:vAlign w:val="center"/>
          </w:tcPr>
          <w:p w:rsidR="0072291B" w:rsidRDefault="0072291B" w:rsidP="005A28AB">
            <w:pPr>
              <w:rPr>
                <w:rFonts w:ascii="Times New Roman" w:hAnsi="Times New Roman" w:cs="Times New Roman"/>
                <w:sz w:val="20"/>
                <w:szCs w:val="20"/>
              </w:rPr>
            </w:pPr>
          </w:p>
        </w:tc>
        <w:tc>
          <w:tcPr>
            <w:tcW w:w="2710" w:type="dxa"/>
            <w:vMerge/>
            <w:tcBorders>
              <w:top w:val="nil"/>
              <w:left w:val="nil"/>
              <w:bottom w:val="single" w:sz="4" w:space="0" w:color="auto"/>
              <w:right w:val="single" w:sz="4" w:space="0" w:color="auto"/>
            </w:tcBorders>
            <w:shd w:val="clear" w:color="auto" w:fill="auto"/>
            <w:vAlign w:val="center"/>
          </w:tcPr>
          <w:p w:rsidR="0072291B" w:rsidRDefault="0072291B" w:rsidP="005A28AB">
            <w:pPr>
              <w:rPr>
                <w:rFonts w:ascii="Times New Roman" w:hAnsi="Times New Roman" w:cs="Times New Roman"/>
                <w:sz w:val="20"/>
                <w:szCs w:val="20"/>
              </w:rPr>
            </w:pPr>
          </w:p>
        </w:tc>
        <w:tc>
          <w:tcPr>
            <w:tcW w:w="4200" w:type="dxa"/>
            <w:gridSpan w:val="2"/>
            <w:vMerge/>
            <w:tcBorders>
              <w:top w:val="single" w:sz="4" w:space="0" w:color="auto"/>
              <w:left w:val="nil"/>
              <w:bottom w:val="single" w:sz="4" w:space="0" w:color="auto"/>
              <w:right w:val="double" w:sz="2" w:space="0" w:color="auto"/>
            </w:tcBorders>
            <w:shd w:val="clear" w:color="auto" w:fill="auto"/>
            <w:vAlign w:val="center"/>
          </w:tcPr>
          <w:p w:rsidR="0072291B" w:rsidRDefault="0072291B" w:rsidP="005A28AB">
            <w:pPr>
              <w:rPr>
                <w:rFonts w:ascii="Times New Roman" w:hAnsi="Times New Roman" w:cs="Times New Roman"/>
                <w:sz w:val="20"/>
                <w:szCs w:val="20"/>
              </w:rPr>
            </w:pPr>
          </w:p>
        </w:tc>
      </w:tr>
      <w:tr w:rsidR="0072291B" w:rsidTr="005A28AB">
        <w:trPr>
          <w:trHeight w:val="1860"/>
          <w:jc w:val="center"/>
        </w:trPr>
        <w:tc>
          <w:tcPr>
            <w:tcW w:w="2050" w:type="dxa"/>
            <w:tcBorders>
              <w:top w:val="single" w:sz="4" w:space="0" w:color="auto"/>
              <w:left w:val="double" w:sz="2" w:space="0" w:color="auto"/>
              <w:bottom w:val="double" w:sz="2" w:space="0" w:color="auto"/>
              <w:right w:val="single" w:sz="4" w:space="0" w:color="auto"/>
            </w:tcBorders>
            <w:shd w:val="clear" w:color="auto" w:fill="auto"/>
            <w:vAlign w:val="center"/>
          </w:tcPr>
          <w:p w:rsidR="0072291B" w:rsidRDefault="0072291B" w:rsidP="005A28AB">
            <w:pPr>
              <w:widowControl/>
              <w:jc w:val="center"/>
              <w:rPr>
                <w:rFonts w:ascii="黑体" w:eastAsia="黑体" w:hAnsi="宋体" w:cs="宋体"/>
                <w:color w:val="000000"/>
                <w:sz w:val="32"/>
                <w:szCs w:val="32"/>
              </w:rPr>
            </w:pPr>
            <w:r>
              <w:rPr>
                <w:rFonts w:ascii="黑体" w:eastAsia="黑体" w:hAnsi="宋体" w:cs="宋体" w:hint="eastAsia"/>
                <w:color w:val="000000"/>
                <w:sz w:val="32"/>
                <w:szCs w:val="32"/>
                <w:lang w:bidi="ar"/>
              </w:rPr>
              <w:t>报价单位</w:t>
            </w:r>
          </w:p>
        </w:tc>
        <w:tc>
          <w:tcPr>
            <w:tcW w:w="6910" w:type="dxa"/>
            <w:gridSpan w:val="3"/>
            <w:tcBorders>
              <w:top w:val="single" w:sz="4" w:space="0" w:color="auto"/>
              <w:left w:val="nil"/>
              <w:bottom w:val="double" w:sz="2" w:space="0" w:color="auto"/>
              <w:right w:val="double" w:sz="2" w:space="0" w:color="auto"/>
            </w:tcBorders>
            <w:shd w:val="clear" w:color="auto" w:fill="auto"/>
            <w:vAlign w:val="center"/>
          </w:tcPr>
          <w:p w:rsidR="0072291B" w:rsidRDefault="0072291B" w:rsidP="005A28AB">
            <w:pPr>
              <w:widowControl/>
              <w:jc w:val="left"/>
              <w:rPr>
                <w:rFonts w:ascii="楷体_GB2312" w:eastAsia="楷体_GB2312" w:hAnsi="宋体" w:cs="宋体"/>
                <w:color w:val="000000"/>
                <w:sz w:val="32"/>
                <w:szCs w:val="32"/>
              </w:rPr>
            </w:pPr>
            <w:r>
              <w:rPr>
                <w:rFonts w:ascii="楷体_GB2312" w:eastAsia="楷体_GB2312" w:hAnsi="宋体" w:cs="宋体" w:hint="eastAsia"/>
                <w:color w:val="000000"/>
                <w:sz w:val="32"/>
                <w:szCs w:val="32"/>
                <w:lang w:bidi="ar"/>
              </w:rPr>
              <w:t xml:space="preserve">                              （盖章）</w:t>
            </w:r>
          </w:p>
        </w:tc>
      </w:tr>
    </w:tbl>
    <w:p w:rsidR="0072291B" w:rsidRDefault="0072291B" w:rsidP="0072291B">
      <w:pPr>
        <w:pStyle w:val="20"/>
        <w:widowControl/>
        <w:tabs>
          <w:tab w:val="left" w:pos="1875"/>
        </w:tabs>
        <w:ind w:leftChars="0" w:left="0" w:firstLineChars="0" w:firstLine="0"/>
        <w:rPr>
          <w:rFonts w:hAnsi="微软雅黑" w:hint="default"/>
          <w:sz w:val="28"/>
          <w:szCs w:val="28"/>
        </w:rPr>
      </w:pPr>
      <w:r>
        <w:rPr>
          <w:rFonts w:ascii="微软雅黑" w:eastAsia="微软雅黑" w:hAnsi="微软雅黑" w:cs="微软雅黑"/>
          <w:sz w:val="24"/>
        </w:rPr>
        <w:t>注：未完全响应的，按无效报价处理。若有正偏离，可在“</w:t>
      </w:r>
      <w:r>
        <w:rPr>
          <w:rFonts w:ascii="黑体" w:eastAsia="黑体" w:cs="宋体"/>
          <w:sz w:val="28"/>
          <w:szCs w:val="28"/>
        </w:rPr>
        <w:t>响应明细</w:t>
      </w:r>
      <w:r>
        <w:rPr>
          <w:rFonts w:ascii="微软雅黑" w:eastAsia="微软雅黑" w:hAnsi="微软雅黑" w:cs="微软雅黑"/>
          <w:sz w:val="24"/>
        </w:rPr>
        <w:t>”中注明。</w:t>
      </w:r>
      <w:r>
        <w:rPr>
          <w:rFonts w:ascii="微软雅黑" w:eastAsia="微软雅黑" w:hAnsi="微软雅黑" w:cs="微软雅黑"/>
          <w:sz w:val="28"/>
          <w:szCs w:val="28"/>
        </w:rPr>
        <w:br w:type="page"/>
      </w:r>
      <w:r>
        <w:rPr>
          <w:rFonts w:hAnsi="微软雅黑"/>
          <w:sz w:val="28"/>
          <w:szCs w:val="28"/>
        </w:rPr>
        <w:lastRenderedPageBreak/>
        <w:t>附件2</w:t>
      </w:r>
    </w:p>
    <w:p w:rsidR="0072291B" w:rsidRDefault="0072291B" w:rsidP="0072291B">
      <w:pPr>
        <w:jc w:val="center"/>
        <w:rPr>
          <w:rFonts w:ascii="黑体" w:eastAsia="黑体" w:hAnsi="黑体" w:cs="黑体"/>
          <w:bCs/>
          <w:sz w:val="44"/>
          <w:szCs w:val="44"/>
        </w:rPr>
      </w:pPr>
      <w:r>
        <w:rPr>
          <w:rFonts w:ascii="黑体" w:eastAsia="黑体" w:hAnsi="黑体" w:cs="黑体" w:hint="eastAsia"/>
          <w:bCs/>
          <w:sz w:val="44"/>
          <w:szCs w:val="44"/>
          <w:lang w:bidi="ar"/>
        </w:rPr>
        <w:t>法定代表人资格证明书</w:t>
      </w:r>
    </w:p>
    <w:p w:rsidR="0072291B" w:rsidRDefault="0072291B" w:rsidP="0072291B">
      <w:pPr>
        <w:jc w:val="center"/>
        <w:rPr>
          <w:rFonts w:eastAsia="华文中宋"/>
          <w:bCs/>
          <w:sz w:val="44"/>
        </w:rPr>
      </w:pPr>
    </w:p>
    <w:p w:rsidR="0072291B" w:rsidRDefault="0072291B" w:rsidP="0072291B">
      <w:pPr>
        <w:ind w:firstLineChars="200" w:firstLine="560"/>
        <w:rPr>
          <w:rFonts w:eastAsia="楷体_GB2312"/>
          <w:sz w:val="28"/>
          <w:szCs w:val="28"/>
        </w:rPr>
      </w:pPr>
    </w:p>
    <w:p w:rsidR="0072291B" w:rsidRDefault="0072291B" w:rsidP="0072291B">
      <w:pPr>
        <w:ind w:firstLineChars="200" w:firstLine="560"/>
        <w:rPr>
          <w:rFonts w:ascii="仿宋_GB2312" w:eastAsia="仿宋_GB2312" w:hAnsi="微软雅黑" w:cs="仿宋_GB2312"/>
          <w:sz w:val="28"/>
          <w:szCs w:val="28"/>
        </w:rPr>
      </w:pPr>
      <w:r>
        <w:rPr>
          <w:rFonts w:ascii="仿宋_GB2312" w:eastAsia="仿宋_GB2312" w:hAnsi="微软雅黑" w:cs="仿宋_GB2312" w:hint="eastAsia"/>
          <w:sz w:val="28"/>
          <w:szCs w:val="28"/>
          <w:u w:val="single"/>
          <w:lang w:bidi="ar"/>
        </w:rPr>
        <w:t>（法定代表人姓名）</w:t>
      </w:r>
      <w:r>
        <w:rPr>
          <w:rFonts w:ascii="仿宋_GB2312" w:eastAsia="仿宋_GB2312" w:hAnsi="微软雅黑" w:cs="仿宋_GB2312" w:hint="eastAsia"/>
          <w:sz w:val="28"/>
          <w:szCs w:val="28"/>
          <w:lang w:bidi="ar"/>
        </w:rPr>
        <w:t>系</w:t>
      </w:r>
      <w:r>
        <w:rPr>
          <w:rFonts w:ascii="仿宋_GB2312" w:eastAsia="仿宋_GB2312" w:hAnsi="微软雅黑" w:cs="仿宋_GB2312" w:hint="eastAsia"/>
          <w:sz w:val="28"/>
          <w:szCs w:val="28"/>
          <w:u w:val="single"/>
          <w:lang w:bidi="ar"/>
        </w:rPr>
        <w:t>（报价方全称）</w:t>
      </w:r>
      <w:r>
        <w:rPr>
          <w:rFonts w:ascii="仿宋_GB2312" w:eastAsia="仿宋_GB2312" w:hAnsi="微软雅黑" w:cs="仿宋_GB2312" w:hint="eastAsia"/>
          <w:sz w:val="28"/>
          <w:szCs w:val="28"/>
          <w:lang w:bidi="ar"/>
        </w:rPr>
        <w:t>的法定代表人。</w:t>
      </w:r>
    </w:p>
    <w:p w:rsidR="0072291B" w:rsidRDefault="0072291B" w:rsidP="0072291B">
      <w:pPr>
        <w:ind w:firstLineChars="200" w:firstLine="560"/>
        <w:rPr>
          <w:rFonts w:ascii="仿宋_GB2312" w:eastAsia="仿宋_GB2312" w:hAnsi="微软雅黑" w:cs="仿宋_GB2312"/>
          <w:sz w:val="28"/>
          <w:szCs w:val="28"/>
        </w:rPr>
      </w:pPr>
    </w:p>
    <w:p w:rsidR="0072291B" w:rsidRDefault="0072291B" w:rsidP="0072291B">
      <w:pPr>
        <w:ind w:firstLineChars="200" w:firstLine="560"/>
        <w:rPr>
          <w:rFonts w:ascii="仿宋_GB2312" w:eastAsia="仿宋_GB2312" w:hAnsi="微软雅黑" w:cs="仿宋_GB2312"/>
          <w:sz w:val="28"/>
          <w:szCs w:val="28"/>
        </w:rPr>
      </w:pPr>
      <w:r>
        <w:rPr>
          <w:rFonts w:ascii="仿宋_GB2312" w:eastAsia="仿宋_GB2312" w:hAnsi="微软雅黑" w:cs="仿宋_GB2312" w:hint="eastAsia"/>
          <w:sz w:val="28"/>
          <w:szCs w:val="28"/>
          <w:lang w:bidi="ar"/>
        </w:rPr>
        <w:t>特此证明</w:t>
      </w:r>
    </w:p>
    <w:p w:rsidR="0072291B" w:rsidRDefault="0072291B" w:rsidP="0072291B">
      <w:pPr>
        <w:pStyle w:val="20"/>
        <w:widowControl/>
        <w:ind w:firstLine="436"/>
        <w:rPr>
          <w:rFonts w:hint="default"/>
        </w:rPr>
      </w:pPr>
    </w:p>
    <w:p w:rsidR="0072291B" w:rsidRDefault="0072291B" w:rsidP="0072291B">
      <w:pPr>
        <w:pStyle w:val="20"/>
        <w:widowControl/>
        <w:ind w:firstLine="436"/>
        <w:rPr>
          <w:rFonts w:hint="default"/>
        </w:rPr>
      </w:pPr>
    </w:p>
    <w:p w:rsidR="0072291B" w:rsidRDefault="0072291B" w:rsidP="0072291B">
      <w:pPr>
        <w:ind w:firstLineChars="200" w:firstLine="420"/>
        <w:rPr>
          <w:rFonts w:ascii="仿宋_GB2312" w:eastAsia="仿宋_GB2312" w:cs="仿宋_GB2312"/>
          <w:sz w:val="28"/>
          <w:szCs w:val="28"/>
        </w:rPr>
      </w:pPr>
      <w:r>
        <w:rPr>
          <w:rFonts w:ascii="Times New Roman" w:eastAsia="宋体" w:hAnsi="Times New Roman" w:cs="Times New Roman"/>
          <w:noProof/>
        </w:rPr>
        <mc:AlternateContent>
          <mc:Choice Requires="wps">
            <w:drawing>
              <wp:anchor distT="0" distB="0" distL="114300" distR="114300" simplePos="0" relativeHeight="251659264" behindDoc="0" locked="0" layoutInCell="1" allowOverlap="1" wp14:anchorId="4349FB52" wp14:editId="083B4E23">
                <wp:simplePos x="0" y="0"/>
                <wp:positionH relativeFrom="column">
                  <wp:posOffset>359410</wp:posOffset>
                </wp:positionH>
                <wp:positionV relativeFrom="paragraph">
                  <wp:posOffset>98425</wp:posOffset>
                </wp:positionV>
                <wp:extent cx="2240915" cy="1125855"/>
                <wp:effectExtent l="4445" t="4445" r="21590" b="12700"/>
                <wp:wrapNone/>
                <wp:docPr id="2" name="Text Box 23"/>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rsidR="0072291B" w:rsidRDefault="0072291B" w:rsidP="0072291B">
                            <w:pPr>
                              <w:jc w:val="center"/>
                              <w:rPr>
                                <w:rFonts w:ascii="宋体" w:eastAsia="宋体" w:hAnsi="Times New Roman" w:cs="宋体"/>
                              </w:rPr>
                            </w:pPr>
                          </w:p>
                          <w:p w:rsidR="0072291B" w:rsidRDefault="0072291B" w:rsidP="0072291B">
                            <w:pPr>
                              <w:jc w:val="center"/>
                              <w:rPr>
                                <w:rFonts w:ascii="微软雅黑" w:eastAsia="微软雅黑" w:hAnsi="微软雅黑" w:cs="微软雅黑"/>
                                <w:sz w:val="28"/>
                                <w:szCs w:val="28"/>
                              </w:rPr>
                            </w:pPr>
                            <w:r>
                              <w:rPr>
                                <w:rFonts w:ascii="微软雅黑" w:eastAsia="微软雅黑" w:hAnsi="微软雅黑" w:cs="微软雅黑" w:hint="eastAsia"/>
                                <w:sz w:val="28"/>
                                <w:szCs w:val="28"/>
                                <w:lang w:bidi="ar"/>
                              </w:rPr>
                              <w:t>法定代表人身份证复印件</w:t>
                            </w:r>
                          </w:p>
                          <w:p w:rsidR="0072291B" w:rsidRDefault="0072291B" w:rsidP="0072291B">
                            <w:pPr>
                              <w:jc w:val="center"/>
                              <w:rPr>
                                <w:rFonts w:ascii="微软雅黑" w:eastAsia="微软雅黑" w:hAnsi="微软雅黑" w:cs="微软雅黑"/>
                                <w:sz w:val="28"/>
                                <w:szCs w:val="28"/>
                              </w:rPr>
                            </w:pPr>
                            <w:r>
                              <w:rPr>
                                <w:rFonts w:ascii="微软雅黑" w:eastAsia="微软雅黑" w:hAnsi="微软雅黑" w:cs="微软雅黑" w:hint="eastAsia"/>
                                <w:sz w:val="28"/>
                                <w:szCs w:val="28"/>
                                <w:lang w:bidi="ar"/>
                              </w:rPr>
                              <w:t>（国徽面）</w:t>
                            </w:r>
                          </w:p>
                        </w:txbxContent>
                      </wps:txbx>
                      <wps:bodyPr upright="1"/>
                    </wps:wsp>
                  </a:graphicData>
                </a:graphic>
              </wp:anchor>
            </w:drawing>
          </mc:Choice>
          <mc:Fallback>
            <w:pict>
              <v:shapetype id="_x0000_t202" coordsize="21600,21600" o:spt="202" path="m,l,21600r21600,l21600,xe">
                <v:stroke joinstyle="miter"/>
                <v:path gradientshapeok="t" o:connecttype="rect"/>
              </v:shapetype>
              <v:shape id="Text Box 23" o:spid="_x0000_s1026" type="#_x0000_t202" style="position:absolute;left:0;text-align:left;margin-left:28.3pt;margin-top:7.75pt;width:176.45pt;height:88.6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">
                <v:stroke dashstyle="dash"/>
                <v:textbox>
                  <w:txbxContent>
                    <w:p w:rsidR="0072291B" w:rsidRDefault="0072291B" w:rsidP="0072291B">
                      <w:pPr>
                        <w:jc w:val="center"/>
                        <w:rPr>
                          <w:rFonts w:ascii="宋体" w:eastAsia="宋体" w:hAnsi="Times New Roman" w:cs="宋体"/>
                        </w:rPr>
                      </w:pPr>
                    </w:p>
                    <w:p w:rsidR="0072291B" w:rsidRDefault="0072291B" w:rsidP="0072291B">
                      <w:pPr>
                        <w:jc w:val="center"/>
                        <w:rPr>
                          <w:rFonts w:ascii="微软雅黑" w:eastAsia="微软雅黑" w:hAnsi="微软雅黑" w:cs="微软雅黑"/>
                          <w:sz w:val="28"/>
                          <w:szCs w:val="28"/>
                        </w:rPr>
                      </w:pPr>
                      <w:r>
                        <w:rPr>
                          <w:rFonts w:ascii="微软雅黑" w:eastAsia="微软雅黑" w:hAnsi="微软雅黑" w:cs="微软雅黑" w:hint="eastAsia"/>
                          <w:sz w:val="28"/>
                          <w:szCs w:val="28"/>
                          <w:lang w:bidi="ar"/>
                        </w:rPr>
                        <w:t>法定代表人身份证复印件</w:t>
                      </w:r>
                    </w:p>
                    <w:p w:rsidR="0072291B" w:rsidRDefault="0072291B" w:rsidP="0072291B">
                      <w:pPr>
                        <w:jc w:val="center"/>
                        <w:rPr>
                          <w:rFonts w:ascii="微软雅黑" w:eastAsia="微软雅黑" w:hAnsi="微软雅黑" w:cs="微软雅黑"/>
                          <w:sz w:val="28"/>
                          <w:szCs w:val="28"/>
                        </w:rPr>
                      </w:pPr>
                      <w:r>
                        <w:rPr>
                          <w:rFonts w:ascii="微软雅黑" w:eastAsia="微软雅黑" w:hAnsi="微软雅黑" w:cs="微软雅黑" w:hint="eastAsia"/>
                          <w:sz w:val="28"/>
                          <w:szCs w:val="28"/>
                          <w:lang w:bidi="ar"/>
                        </w:rPr>
                        <w:t>（国徽面）</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663143EB" wp14:editId="0B0778D9">
                <wp:simplePos x="0" y="0"/>
                <wp:positionH relativeFrom="column">
                  <wp:posOffset>2959735</wp:posOffset>
                </wp:positionH>
                <wp:positionV relativeFrom="paragraph">
                  <wp:posOffset>90170</wp:posOffset>
                </wp:positionV>
                <wp:extent cx="2240915" cy="1125855"/>
                <wp:effectExtent l="4445" t="4445" r="21590" b="12700"/>
                <wp:wrapNone/>
                <wp:docPr id="4" name="文本框 7"/>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rsidR="0072291B" w:rsidRDefault="0072291B" w:rsidP="0072291B">
                            <w:pPr>
                              <w:jc w:val="center"/>
                              <w:rPr>
                                <w:rFonts w:ascii="宋体" w:eastAsia="宋体" w:hAnsi="Times New Roman" w:cs="宋体"/>
                              </w:rPr>
                            </w:pPr>
                          </w:p>
                          <w:p w:rsidR="0072291B" w:rsidRDefault="0072291B" w:rsidP="0072291B">
                            <w:pPr>
                              <w:jc w:val="center"/>
                              <w:rPr>
                                <w:rFonts w:ascii="微软雅黑" w:eastAsia="微软雅黑" w:hAnsi="微软雅黑" w:cs="微软雅黑"/>
                                <w:sz w:val="28"/>
                                <w:szCs w:val="28"/>
                              </w:rPr>
                            </w:pPr>
                            <w:r>
                              <w:rPr>
                                <w:rFonts w:ascii="微软雅黑" w:eastAsia="微软雅黑" w:hAnsi="微软雅黑" w:cs="微软雅黑" w:hint="eastAsia"/>
                                <w:sz w:val="28"/>
                                <w:szCs w:val="28"/>
                                <w:lang w:bidi="ar"/>
                              </w:rPr>
                              <w:t>法定代表人身份证复印件</w:t>
                            </w:r>
                          </w:p>
                          <w:p w:rsidR="0072291B" w:rsidRDefault="0072291B" w:rsidP="0072291B">
                            <w:pPr>
                              <w:jc w:val="center"/>
                              <w:rPr>
                                <w:rFonts w:ascii="微软雅黑" w:eastAsia="微软雅黑" w:hAnsi="微软雅黑" w:cs="微软雅黑"/>
                                <w:sz w:val="28"/>
                                <w:szCs w:val="28"/>
                              </w:rPr>
                            </w:pPr>
                            <w:r>
                              <w:rPr>
                                <w:rFonts w:ascii="微软雅黑" w:eastAsia="微软雅黑" w:hAnsi="微软雅黑" w:cs="微软雅黑" w:hint="eastAsia"/>
                                <w:sz w:val="28"/>
                                <w:szCs w:val="28"/>
                                <w:lang w:bidi="ar"/>
                              </w:rPr>
                              <w:t>（人像面）</w:t>
                            </w:r>
                          </w:p>
                        </w:txbxContent>
                      </wps:txbx>
                      <wps:bodyPr upright="1"/>
                    </wps:wsp>
                  </a:graphicData>
                </a:graphic>
              </wp:anchor>
            </w:drawing>
          </mc:Choice>
          <mc:Fallback>
            <w:pict>
              <v:shape id="文本框 7" o:spid="_x0000_s1027" type="#_x0000_t202" style="position:absolute;left:0;text-align:left;margin-left:233.05pt;margin-top:7.1pt;width:176.45pt;height:88.6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">
                <v:stroke dashstyle="dash"/>
                <v:textbox>
                  <w:txbxContent>
                    <w:p w:rsidR="0072291B" w:rsidRDefault="0072291B" w:rsidP="0072291B">
                      <w:pPr>
                        <w:jc w:val="center"/>
                        <w:rPr>
                          <w:rFonts w:ascii="宋体" w:eastAsia="宋体" w:hAnsi="Times New Roman" w:cs="宋体"/>
                        </w:rPr>
                      </w:pPr>
                    </w:p>
                    <w:p w:rsidR="0072291B" w:rsidRDefault="0072291B" w:rsidP="0072291B">
                      <w:pPr>
                        <w:jc w:val="center"/>
                        <w:rPr>
                          <w:rFonts w:ascii="微软雅黑" w:eastAsia="微软雅黑" w:hAnsi="微软雅黑" w:cs="微软雅黑"/>
                          <w:sz w:val="28"/>
                          <w:szCs w:val="28"/>
                        </w:rPr>
                      </w:pPr>
                      <w:r>
                        <w:rPr>
                          <w:rFonts w:ascii="微软雅黑" w:eastAsia="微软雅黑" w:hAnsi="微软雅黑" w:cs="微软雅黑" w:hint="eastAsia"/>
                          <w:sz w:val="28"/>
                          <w:szCs w:val="28"/>
                          <w:lang w:bidi="ar"/>
                        </w:rPr>
                        <w:t>法定代表人身份证复印件</w:t>
                      </w:r>
                    </w:p>
                    <w:p w:rsidR="0072291B" w:rsidRDefault="0072291B" w:rsidP="0072291B">
                      <w:pPr>
                        <w:jc w:val="center"/>
                        <w:rPr>
                          <w:rFonts w:ascii="微软雅黑" w:eastAsia="微软雅黑" w:hAnsi="微软雅黑" w:cs="微软雅黑"/>
                          <w:sz w:val="28"/>
                          <w:szCs w:val="28"/>
                        </w:rPr>
                      </w:pPr>
                      <w:r>
                        <w:rPr>
                          <w:rFonts w:ascii="微软雅黑" w:eastAsia="微软雅黑" w:hAnsi="微软雅黑" w:cs="微软雅黑" w:hint="eastAsia"/>
                          <w:sz w:val="28"/>
                          <w:szCs w:val="28"/>
                          <w:lang w:bidi="ar"/>
                        </w:rPr>
                        <w:t>（人像面）</w:t>
                      </w:r>
                    </w:p>
                  </w:txbxContent>
                </v:textbox>
              </v:shape>
            </w:pict>
          </mc:Fallback>
        </mc:AlternateContent>
      </w:r>
    </w:p>
    <w:p w:rsidR="0072291B" w:rsidRDefault="0072291B" w:rsidP="0072291B">
      <w:pPr>
        <w:ind w:firstLineChars="200" w:firstLine="560"/>
        <w:rPr>
          <w:rFonts w:ascii="仿宋_GB2312" w:eastAsia="仿宋_GB2312" w:cs="仿宋_GB2312"/>
          <w:sz w:val="28"/>
          <w:szCs w:val="28"/>
        </w:rPr>
      </w:pPr>
    </w:p>
    <w:p w:rsidR="0072291B" w:rsidRDefault="0072291B" w:rsidP="0072291B">
      <w:pPr>
        <w:rPr>
          <w:rFonts w:ascii="仿宋_GB2312" w:eastAsia="仿宋_GB2312" w:cs="仿宋_GB2312"/>
          <w:sz w:val="28"/>
          <w:szCs w:val="28"/>
        </w:rPr>
      </w:pPr>
    </w:p>
    <w:p w:rsidR="0072291B" w:rsidRDefault="0072291B" w:rsidP="0072291B">
      <w:pPr>
        <w:rPr>
          <w:rFonts w:ascii="仿宋_GB2312" w:eastAsia="仿宋_GB2312" w:cs="仿宋_GB2312"/>
          <w:sz w:val="28"/>
          <w:szCs w:val="28"/>
        </w:rPr>
      </w:pPr>
    </w:p>
    <w:p w:rsidR="0072291B" w:rsidRDefault="0072291B" w:rsidP="0072291B">
      <w:pPr>
        <w:rPr>
          <w:rFonts w:ascii="仿宋_GB2312" w:eastAsia="仿宋_GB2312" w:cs="仿宋_GB2312"/>
          <w:sz w:val="28"/>
          <w:szCs w:val="28"/>
        </w:rPr>
      </w:pPr>
    </w:p>
    <w:p w:rsidR="0072291B" w:rsidRDefault="0072291B" w:rsidP="0072291B">
      <w:pPr>
        <w:rPr>
          <w:rFonts w:ascii="仿宋_GB2312" w:eastAsia="仿宋_GB2312" w:cs="仿宋_GB2312"/>
          <w:sz w:val="28"/>
          <w:szCs w:val="28"/>
        </w:rPr>
      </w:pPr>
    </w:p>
    <w:p w:rsidR="0072291B" w:rsidRDefault="0072291B" w:rsidP="0072291B">
      <w:pPr>
        <w:spacing w:line="560" w:lineRule="exact"/>
        <w:ind w:firstLineChars="1100" w:firstLine="3080"/>
        <w:rPr>
          <w:rFonts w:ascii="仿宋_GB2312" w:eastAsia="仿宋_GB2312" w:hAnsi="微软雅黑" w:cs="仿宋_GB2312"/>
          <w:sz w:val="28"/>
          <w:szCs w:val="28"/>
        </w:rPr>
      </w:pPr>
      <w:r>
        <w:rPr>
          <w:rFonts w:ascii="仿宋_GB2312" w:eastAsia="仿宋_GB2312" w:hAnsi="微软雅黑" w:cs="仿宋_GB2312" w:hint="eastAsia"/>
          <w:sz w:val="28"/>
          <w:szCs w:val="28"/>
          <w:lang w:bidi="ar"/>
        </w:rPr>
        <w:t>报价</w:t>
      </w:r>
      <w:r>
        <w:rPr>
          <w:rFonts w:ascii="仿宋_GB2312" w:eastAsia="仿宋_GB2312" w:hAnsi="宋体" w:cs="仿宋_GB2312" w:hint="eastAsia"/>
          <w:sz w:val="28"/>
          <w:szCs w:val="28"/>
          <w:lang w:bidi="ar"/>
        </w:rPr>
        <w:t>供应商</w:t>
      </w:r>
      <w:r>
        <w:rPr>
          <w:rFonts w:ascii="仿宋_GB2312" w:eastAsia="仿宋_GB2312" w:hAnsi="微软雅黑" w:cs="仿宋_GB2312" w:hint="eastAsia"/>
          <w:sz w:val="28"/>
          <w:szCs w:val="28"/>
          <w:lang w:bidi="ar"/>
        </w:rPr>
        <w:t>全称：（盖章）</w:t>
      </w:r>
    </w:p>
    <w:p w:rsidR="0072291B" w:rsidRDefault="0072291B" w:rsidP="0072291B">
      <w:pPr>
        <w:jc w:val="left"/>
        <w:rPr>
          <w:rFonts w:ascii="仿宋_GB2312" w:eastAsia="仿宋_GB2312" w:hAnsi="微软雅黑" w:cs="仿宋_GB2312"/>
          <w:sz w:val="28"/>
          <w:szCs w:val="28"/>
        </w:rPr>
      </w:pPr>
    </w:p>
    <w:p w:rsidR="0072291B" w:rsidRDefault="0072291B" w:rsidP="0072291B">
      <w:pPr>
        <w:spacing w:line="560" w:lineRule="exact"/>
        <w:ind w:leftChars="1413" w:left="6360" w:hanging="3393"/>
        <w:rPr>
          <w:rFonts w:ascii="仿宋_GB2312" w:eastAsia="仿宋_GB2312" w:hAnsi="微软雅黑" w:cs="仿宋_GB2312"/>
          <w:sz w:val="28"/>
          <w:szCs w:val="28"/>
        </w:rPr>
      </w:pPr>
      <w:r>
        <w:rPr>
          <w:rFonts w:ascii="仿宋_GB2312" w:eastAsia="仿宋_GB2312" w:hAnsi="微软雅黑" w:cs="仿宋_GB2312" w:hint="eastAsia"/>
          <w:sz w:val="28"/>
          <w:szCs w:val="28"/>
          <w:lang w:bidi="ar"/>
        </w:rPr>
        <w:t xml:space="preserve">                     年    月    日</w:t>
      </w:r>
    </w:p>
    <w:p w:rsidR="0072291B" w:rsidRDefault="0072291B" w:rsidP="0072291B">
      <w:pPr>
        <w:pStyle w:val="20"/>
        <w:widowControl/>
        <w:tabs>
          <w:tab w:val="left" w:pos="1875"/>
        </w:tabs>
        <w:ind w:leftChars="0" w:left="0" w:firstLineChars="0" w:firstLine="0"/>
        <w:rPr>
          <w:rFonts w:hAnsi="微软雅黑" w:hint="default"/>
          <w:sz w:val="28"/>
          <w:szCs w:val="28"/>
        </w:rPr>
      </w:pPr>
      <w:r>
        <w:rPr>
          <w:rFonts w:hAnsi="微软雅黑"/>
          <w:sz w:val="28"/>
          <w:szCs w:val="28"/>
          <w:lang w:bidi="ar"/>
        </w:rPr>
        <w:br w:type="page"/>
      </w:r>
      <w:r>
        <w:rPr>
          <w:rFonts w:hAnsi="微软雅黑"/>
          <w:sz w:val="28"/>
          <w:szCs w:val="28"/>
        </w:rPr>
        <w:lastRenderedPageBreak/>
        <w:t>附件3</w:t>
      </w:r>
    </w:p>
    <w:p w:rsidR="0072291B" w:rsidRDefault="0072291B" w:rsidP="0072291B">
      <w:pPr>
        <w:jc w:val="center"/>
        <w:rPr>
          <w:rFonts w:ascii="黑体" w:eastAsia="黑体" w:hAnsi="黑体" w:cs="黑体"/>
          <w:bCs/>
          <w:sz w:val="44"/>
          <w:szCs w:val="44"/>
        </w:rPr>
      </w:pPr>
      <w:r>
        <w:rPr>
          <w:rFonts w:ascii="黑体" w:eastAsia="黑体" w:hAnsi="黑体" w:cs="黑体" w:hint="eastAsia"/>
          <w:bCs/>
          <w:sz w:val="44"/>
          <w:szCs w:val="44"/>
          <w:lang w:bidi="ar"/>
        </w:rPr>
        <w:t>法定代表人授权书</w:t>
      </w:r>
    </w:p>
    <w:p w:rsidR="0072291B" w:rsidRDefault="0072291B" w:rsidP="0072291B">
      <w:pPr>
        <w:pStyle w:val="20"/>
        <w:widowControl/>
        <w:ind w:leftChars="0" w:left="0" w:firstLineChars="0" w:firstLine="0"/>
        <w:jc w:val="center"/>
        <w:rPr>
          <w:rFonts w:hint="default"/>
          <w:color w:val="FF0000"/>
          <w:sz w:val="28"/>
          <w:szCs w:val="28"/>
        </w:rPr>
      </w:pPr>
      <w:r>
        <w:rPr>
          <w:color w:val="FF0000"/>
          <w:sz w:val="28"/>
          <w:szCs w:val="28"/>
        </w:rPr>
        <w:t>（如有授权填写）</w:t>
      </w:r>
    </w:p>
    <w:p w:rsidR="0072291B" w:rsidRDefault="0072291B" w:rsidP="0072291B">
      <w:pPr>
        <w:spacing w:line="600" w:lineRule="exact"/>
        <w:rPr>
          <w:rFonts w:ascii="仿宋_GB2312" w:eastAsia="仿宋_GB2312" w:hAnsi="微软雅黑" w:cs="仿宋_GB2312"/>
          <w:sz w:val="28"/>
          <w:szCs w:val="28"/>
        </w:rPr>
      </w:pPr>
      <w:r>
        <w:rPr>
          <w:rFonts w:ascii="仿宋_GB2312" w:eastAsia="仿宋_GB2312" w:hAnsi="微软雅黑" w:cs="仿宋_GB2312" w:hint="eastAsia"/>
          <w:sz w:val="28"/>
          <w:szCs w:val="28"/>
          <w:lang w:bidi="ar"/>
        </w:rPr>
        <w:t>某单位：</w:t>
      </w:r>
    </w:p>
    <w:p w:rsidR="0072291B" w:rsidRDefault="0072291B" w:rsidP="0072291B">
      <w:pPr>
        <w:spacing w:line="600" w:lineRule="exact"/>
        <w:ind w:firstLineChars="213" w:firstLine="596"/>
        <w:rPr>
          <w:rFonts w:ascii="仿宋_GB2312" w:eastAsia="仿宋_GB2312" w:hAnsi="微软雅黑" w:cs="仿宋_GB2312"/>
          <w:sz w:val="28"/>
          <w:szCs w:val="28"/>
        </w:rPr>
      </w:pPr>
      <w:r>
        <w:rPr>
          <w:rFonts w:ascii="仿宋_GB2312" w:eastAsia="仿宋_GB2312" w:hAnsi="微软雅黑" w:cs="仿宋_GB2312" w:hint="eastAsia"/>
          <w:sz w:val="28"/>
          <w:szCs w:val="28"/>
          <w:u w:val="single"/>
          <w:lang w:bidi="ar"/>
        </w:rPr>
        <w:t>（报价人全称）</w:t>
      </w:r>
      <w:r>
        <w:rPr>
          <w:rFonts w:ascii="仿宋_GB2312" w:eastAsia="仿宋_GB2312" w:hAnsi="微软雅黑" w:cs="仿宋_GB2312" w:hint="eastAsia"/>
          <w:sz w:val="28"/>
          <w:szCs w:val="28"/>
          <w:lang w:bidi="ar"/>
        </w:rPr>
        <w:t>法定代表人</w:t>
      </w:r>
      <w:r>
        <w:rPr>
          <w:rFonts w:ascii="仿宋_GB2312" w:eastAsia="仿宋_GB2312" w:hAnsi="微软雅黑" w:cs="仿宋_GB2312" w:hint="eastAsia"/>
          <w:sz w:val="28"/>
          <w:szCs w:val="28"/>
          <w:u w:val="single"/>
          <w:lang w:bidi="ar"/>
        </w:rPr>
        <w:t>（姓名、职务）</w:t>
      </w:r>
      <w:r>
        <w:rPr>
          <w:rFonts w:ascii="仿宋_GB2312" w:eastAsia="仿宋_GB2312" w:hAnsi="微软雅黑" w:cs="仿宋_GB2312" w:hint="eastAsia"/>
          <w:sz w:val="28"/>
          <w:szCs w:val="28"/>
          <w:lang w:bidi="ar"/>
        </w:rPr>
        <w:t xml:space="preserve"> 授权</w:t>
      </w:r>
      <w:r>
        <w:rPr>
          <w:rFonts w:ascii="仿宋_GB2312" w:eastAsia="仿宋_GB2312" w:hAnsi="微软雅黑" w:cs="仿宋_GB2312" w:hint="eastAsia"/>
          <w:sz w:val="28"/>
          <w:szCs w:val="28"/>
          <w:u w:val="single"/>
          <w:lang w:bidi="ar"/>
        </w:rPr>
        <w:t>（授权代表姓名、职务）</w:t>
      </w:r>
      <w:r>
        <w:rPr>
          <w:rFonts w:ascii="仿宋_GB2312" w:eastAsia="仿宋_GB2312" w:hAnsi="微软雅黑" w:cs="仿宋_GB2312" w:hint="eastAsia"/>
          <w:sz w:val="28"/>
          <w:szCs w:val="28"/>
          <w:lang w:bidi="ar"/>
        </w:rPr>
        <w:t>为全权代表，参加贵部组织的项目编号为</w:t>
      </w:r>
      <w:r>
        <w:rPr>
          <w:rFonts w:ascii="仿宋_GB2312" w:eastAsia="仿宋_GB2312" w:hAnsi="微软雅黑" w:cs="仿宋_GB2312" w:hint="eastAsia"/>
          <w:sz w:val="28"/>
          <w:szCs w:val="28"/>
          <w:u w:val="single"/>
          <w:lang w:bidi="ar"/>
        </w:rPr>
        <w:t xml:space="preserve"> （项目编号） </w:t>
      </w:r>
      <w:r>
        <w:rPr>
          <w:rFonts w:ascii="仿宋_GB2312" w:eastAsia="仿宋_GB2312" w:hAnsi="微软雅黑" w:cs="仿宋_GB2312" w:hint="eastAsia"/>
          <w:sz w:val="28"/>
          <w:szCs w:val="28"/>
          <w:lang w:bidi="ar"/>
        </w:rPr>
        <w:t>的</w:t>
      </w:r>
      <w:r>
        <w:rPr>
          <w:rFonts w:ascii="仿宋_GB2312" w:eastAsia="仿宋_GB2312" w:hAnsi="微软雅黑" w:cs="仿宋_GB2312" w:hint="eastAsia"/>
          <w:sz w:val="28"/>
          <w:szCs w:val="28"/>
          <w:u w:val="single"/>
          <w:lang w:bidi="ar"/>
        </w:rPr>
        <w:t xml:space="preserve"> （项目名称） </w:t>
      </w:r>
      <w:r>
        <w:rPr>
          <w:rFonts w:ascii="仿宋_GB2312" w:eastAsia="仿宋_GB2312" w:hAnsi="微软雅黑" w:cs="仿宋_GB2312" w:hint="eastAsia"/>
          <w:sz w:val="28"/>
          <w:szCs w:val="28"/>
          <w:lang w:bidi="ar"/>
        </w:rPr>
        <w:t>采购活动，全权处理采购活动中的一切事宜。</w:t>
      </w:r>
    </w:p>
    <w:p w:rsidR="0072291B" w:rsidRDefault="0072291B" w:rsidP="0072291B">
      <w:pPr>
        <w:spacing w:line="560" w:lineRule="exact"/>
        <w:ind w:firstLine="600"/>
        <w:rPr>
          <w:rFonts w:ascii="仿宋_GB2312" w:eastAsia="仿宋_GB2312" w:hAnsi="微软雅黑" w:cs="仿宋_GB2312"/>
          <w:sz w:val="28"/>
          <w:szCs w:val="28"/>
        </w:rPr>
      </w:pPr>
    </w:p>
    <w:p w:rsidR="0072291B" w:rsidRDefault="0072291B" w:rsidP="0072291B">
      <w:pPr>
        <w:spacing w:line="560" w:lineRule="exact"/>
        <w:ind w:firstLineChars="1100" w:firstLine="3080"/>
        <w:rPr>
          <w:rFonts w:ascii="仿宋_GB2312" w:eastAsia="仿宋_GB2312" w:hAnsi="微软雅黑" w:cs="仿宋_GB2312"/>
          <w:sz w:val="28"/>
          <w:szCs w:val="28"/>
        </w:rPr>
      </w:pPr>
      <w:r>
        <w:rPr>
          <w:rFonts w:ascii="仿宋_GB2312" w:eastAsia="仿宋_GB2312" w:hAnsi="微软雅黑" w:cs="仿宋_GB2312" w:hint="eastAsia"/>
          <w:sz w:val="28"/>
          <w:szCs w:val="28"/>
          <w:lang w:bidi="ar"/>
        </w:rPr>
        <w:t>报价</w:t>
      </w:r>
      <w:r>
        <w:rPr>
          <w:rFonts w:ascii="仿宋_GB2312" w:eastAsia="仿宋_GB2312" w:hAnsi="宋体" w:cs="仿宋_GB2312" w:hint="eastAsia"/>
          <w:sz w:val="28"/>
          <w:szCs w:val="28"/>
          <w:lang w:bidi="ar"/>
        </w:rPr>
        <w:t>供应商</w:t>
      </w:r>
      <w:r>
        <w:rPr>
          <w:rFonts w:ascii="仿宋_GB2312" w:eastAsia="仿宋_GB2312" w:hAnsi="微软雅黑" w:cs="仿宋_GB2312" w:hint="eastAsia"/>
          <w:sz w:val="28"/>
          <w:szCs w:val="28"/>
          <w:lang w:bidi="ar"/>
        </w:rPr>
        <w:t>全称：（盖章）</w:t>
      </w:r>
    </w:p>
    <w:p w:rsidR="0072291B" w:rsidRDefault="0072291B" w:rsidP="0072291B">
      <w:pPr>
        <w:spacing w:line="560" w:lineRule="exact"/>
        <w:ind w:leftChars="1413" w:left="6360" w:hanging="3393"/>
        <w:rPr>
          <w:rFonts w:ascii="仿宋_GB2312" w:eastAsia="仿宋_GB2312" w:hAnsi="微软雅黑" w:cs="仿宋_GB2312"/>
          <w:sz w:val="28"/>
          <w:szCs w:val="28"/>
        </w:rPr>
      </w:pPr>
      <w:r>
        <w:rPr>
          <w:rFonts w:ascii="仿宋_GB2312" w:eastAsia="仿宋_GB2312" w:hAnsi="微软雅黑" w:cs="仿宋_GB2312" w:hint="eastAsia"/>
          <w:sz w:val="28"/>
          <w:szCs w:val="28"/>
          <w:lang w:bidi="ar"/>
        </w:rPr>
        <w:t xml:space="preserve">                            </w:t>
      </w:r>
    </w:p>
    <w:p w:rsidR="0072291B" w:rsidRDefault="0072291B" w:rsidP="0072291B">
      <w:pPr>
        <w:spacing w:line="560" w:lineRule="exact"/>
        <w:ind w:firstLineChars="1100" w:firstLine="3080"/>
        <w:rPr>
          <w:rFonts w:ascii="仿宋_GB2312" w:eastAsia="仿宋_GB2312" w:hAnsi="微软雅黑" w:cs="仿宋_GB2312"/>
          <w:sz w:val="28"/>
          <w:szCs w:val="28"/>
        </w:rPr>
      </w:pPr>
      <w:r>
        <w:rPr>
          <w:rFonts w:ascii="仿宋_GB2312" w:eastAsia="仿宋_GB2312" w:hAnsi="微软雅黑" w:cs="仿宋_GB2312" w:hint="eastAsia"/>
          <w:sz w:val="28"/>
          <w:szCs w:val="28"/>
          <w:lang w:bidi="ar"/>
        </w:rPr>
        <w:t>法定代表人：（签字或盖章）</w:t>
      </w:r>
    </w:p>
    <w:p w:rsidR="0072291B" w:rsidRDefault="0072291B" w:rsidP="0072291B">
      <w:pPr>
        <w:spacing w:line="560" w:lineRule="exact"/>
        <w:ind w:leftChars="1413" w:left="6360" w:hanging="3393"/>
        <w:rPr>
          <w:rFonts w:ascii="仿宋_GB2312" w:eastAsia="仿宋_GB2312" w:hAnsi="微软雅黑" w:cs="仿宋_GB2312"/>
          <w:sz w:val="28"/>
          <w:szCs w:val="28"/>
        </w:rPr>
      </w:pPr>
      <w:r>
        <w:rPr>
          <w:rFonts w:ascii="仿宋_GB2312" w:eastAsia="仿宋_GB2312" w:hAnsi="微软雅黑" w:cs="仿宋_GB2312" w:hint="eastAsia"/>
          <w:sz w:val="28"/>
          <w:szCs w:val="28"/>
          <w:lang w:bidi="ar"/>
        </w:rPr>
        <w:t xml:space="preserve">                     年    月    日</w:t>
      </w:r>
    </w:p>
    <w:p w:rsidR="0072291B" w:rsidRDefault="0072291B" w:rsidP="0072291B">
      <w:pPr>
        <w:spacing w:line="560" w:lineRule="exact"/>
        <w:rPr>
          <w:rFonts w:ascii="仿宋_GB2312" w:eastAsia="仿宋_GB2312" w:hAnsi="微软雅黑" w:cs="仿宋_GB2312"/>
          <w:sz w:val="28"/>
          <w:szCs w:val="28"/>
        </w:rPr>
      </w:pPr>
      <w:r>
        <w:rPr>
          <w:rFonts w:ascii="仿宋_GB2312" w:eastAsia="仿宋_GB2312" w:hAnsi="微软雅黑" w:cs="仿宋_GB2312" w:hint="eastAsia"/>
          <w:sz w:val="28"/>
          <w:szCs w:val="28"/>
          <w:lang w:bidi="ar"/>
        </w:rPr>
        <w:t>附：</w:t>
      </w:r>
    </w:p>
    <w:p w:rsidR="0072291B" w:rsidRDefault="0072291B" w:rsidP="0072291B">
      <w:pPr>
        <w:spacing w:line="560" w:lineRule="exact"/>
        <w:ind w:firstLine="573"/>
        <w:rPr>
          <w:rFonts w:ascii="仿宋_GB2312" w:eastAsia="仿宋_GB2312" w:hAnsi="微软雅黑" w:cs="仿宋_GB2312"/>
          <w:sz w:val="28"/>
          <w:szCs w:val="28"/>
        </w:rPr>
      </w:pPr>
      <w:r>
        <w:rPr>
          <w:rFonts w:ascii="仿宋_GB2312" w:eastAsia="仿宋_GB2312" w:hAnsi="微软雅黑" w:cs="仿宋_GB2312" w:hint="eastAsia"/>
          <w:sz w:val="28"/>
          <w:szCs w:val="28"/>
          <w:lang w:bidi="ar"/>
        </w:rPr>
        <w:t>授权代表姓名：              身份证号码：</w:t>
      </w:r>
    </w:p>
    <w:p w:rsidR="0072291B" w:rsidRDefault="0072291B" w:rsidP="0072291B">
      <w:pPr>
        <w:spacing w:line="560" w:lineRule="exact"/>
        <w:ind w:firstLine="573"/>
        <w:rPr>
          <w:rFonts w:ascii="仿宋_GB2312" w:eastAsia="仿宋_GB2312" w:hAnsi="微软雅黑" w:cs="仿宋_GB2312"/>
          <w:sz w:val="28"/>
          <w:szCs w:val="28"/>
        </w:rPr>
      </w:pPr>
      <w:r>
        <w:rPr>
          <w:rFonts w:ascii="仿宋_GB2312" w:eastAsia="仿宋_GB2312" w:hAnsi="微软雅黑" w:cs="仿宋_GB2312" w:hint="eastAsia"/>
          <w:sz w:val="28"/>
          <w:szCs w:val="28"/>
          <w:lang w:bidi="ar"/>
        </w:rPr>
        <w:t xml:space="preserve">职    </w:t>
      </w:r>
      <w:proofErr w:type="gramStart"/>
      <w:r>
        <w:rPr>
          <w:rFonts w:ascii="仿宋_GB2312" w:eastAsia="仿宋_GB2312" w:hAnsi="微软雅黑" w:cs="仿宋_GB2312" w:hint="eastAsia"/>
          <w:sz w:val="28"/>
          <w:szCs w:val="28"/>
          <w:lang w:bidi="ar"/>
        </w:rPr>
        <w:t>务</w:t>
      </w:r>
      <w:proofErr w:type="gramEnd"/>
      <w:r>
        <w:rPr>
          <w:rFonts w:ascii="仿宋_GB2312" w:eastAsia="仿宋_GB2312" w:hAnsi="微软雅黑" w:cs="仿宋_GB2312" w:hint="eastAsia"/>
          <w:sz w:val="28"/>
          <w:szCs w:val="28"/>
          <w:lang w:bidi="ar"/>
        </w:rPr>
        <w:t>：                  电    话：</w:t>
      </w:r>
    </w:p>
    <w:p w:rsidR="0072291B" w:rsidRDefault="0072291B" w:rsidP="0072291B">
      <w:pPr>
        <w:spacing w:line="560" w:lineRule="exact"/>
        <w:ind w:firstLine="573"/>
        <w:rPr>
          <w:rFonts w:ascii="仿宋_GB2312" w:eastAsia="仿宋_GB2312" w:hAnsi="微软雅黑" w:cs="仿宋_GB2312"/>
          <w:sz w:val="28"/>
          <w:szCs w:val="28"/>
        </w:rPr>
      </w:pPr>
      <w:r>
        <w:rPr>
          <w:rFonts w:ascii="仿宋_GB2312" w:eastAsia="仿宋_GB2312" w:hAnsi="微软雅黑" w:cs="仿宋_GB2312" w:hint="eastAsia"/>
          <w:sz w:val="28"/>
          <w:szCs w:val="28"/>
          <w:lang w:bidi="ar"/>
        </w:rPr>
        <w:t xml:space="preserve">传    真：                  </w:t>
      </w:r>
      <w:proofErr w:type="gramStart"/>
      <w:r>
        <w:rPr>
          <w:rFonts w:ascii="仿宋_GB2312" w:eastAsia="仿宋_GB2312" w:hAnsi="微软雅黑" w:cs="仿宋_GB2312" w:hint="eastAsia"/>
          <w:sz w:val="28"/>
          <w:szCs w:val="28"/>
          <w:lang w:bidi="ar"/>
        </w:rPr>
        <w:t>邮</w:t>
      </w:r>
      <w:proofErr w:type="gramEnd"/>
      <w:r>
        <w:rPr>
          <w:rFonts w:ascii="仿宋_GB2312" w:eastAsia="仿宋_GB2312" w:hAnsi="微软雅黑" w:cs="仿宋_GB2312" w:hint="eastAsia"/>
          <w:sz w:val="28"/>
          <w:szCs w:val="28"/>
          <w:lang w:bidi="ar"/>
        </w:rPr>
        <w:t xml:space="preserve">    编：</w:t>
      </w:r>
    </w:p>
    <w:p w:rsidR="0072291B" w:rsidRDefault="0072291B" w:rsidP="0072291B">
      <w:pPr>
        <w:spacing w:line="560" w:lineRule="exact"/>
        <w:ind w:firstLine="573"/>
        <w:rPr>
          <w:rFonts w:ascii="仿宋_GB2312" w:eastAsia="仿宋_GB2312" w:hAnsi="微软雅黑" w:cs="仿宋_GB2312"/>
          <w:sz w:val="28"/>
          <w:szCs w:val="28"/>
        </w:rPr>
      </w:pPr>
      <w:r>
        <w:rPr>
          <w:rFonts w:ascii="仿宋_GB2312" w:eastAsia="仿宋_GB2312" w:hAnsi="微软雅黑" w:cs="仿宋_GB2312" w:hint="eastAsia"/>
          <w:sz w:val="28"/>
          <w:szCs w:val="28"/>
          <w:lang w:bidi="ar"/>
        </w:rPr>
        <w:t>通讯地址：</w:t>
      </w:r>
    </w:p>
    <w:p w:rsidR="0072291B" w:rsidRDefault="0072291B" w:rsidP="0072291B">
      <w:pPr>
        <w:spacing w:line="560" w:lineRule="exact"/>
        <w:ind w:firstLine="573"/>
        <w:rPr>
          <w:rFonts w:ascii="仿宋_GB2312" w:eastAsia="仿宋_GB2312" w:cs="仿宋_GB2312"/>
        </w:rPr>
      </w:pPr>
      <w:r>
        <w:rPr>
          <w:rFonts w:ascii="Times New Roman" w:eastAsia="宋体" w:hAnsi="Times New Roman" w:cs="Times New Roman"/>
          <w:noProof/>
        </w:rPr>
        <mc:AlternateContent>
          <mc:Choice Requires="wps">
            <w:drawing>
              <wp:anchor distT="0" distB="0" distL="114300" distR="114300" simplePos="0" relativeHeight="251661312" behindDoc="0" locked="0" layoutInCell="1" allowOverlap="1" wp14:anchorId="38B3D494" wp14:editId="65EF10FF">
                <wp:simplePos x="0" y="0"/>
                <wp:positionH relativeFrom="column">
                  <wp:posOffset>371475</wp:posOffset>
                </wp:positionH>
                <wp:positionV relativeFrom="paragraph">
                  <wp:posOffset>183515</wp:posOffset>
                </wp:positionV>
                <wp:extent cx="2240915" cy="1125855"/>
                <wp:effectExtent l="4445" t="4445" r="21590" b="12700"/>
                <wp:wrapNone/>
                <wp:docPr id="5" name="文本框 13"/>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rsidR="0072291B" w:rsidRDefault="0072291B" w:rsidP="0072291B">
                            <w:pPr>
                              <w:jc w:val="center"/>
                              <w:rPr>
                                <w:rFonts w:ascii="宋体" w:eastAsia="宋体" w:hAnsi="Times New Roman" w:cs="宋体"/>
                              </w:rPr>
                            </w:pPr>
                          </w:p>
                          <w:p w:rsidR="0072291B" w:rsidRDefault="0072291B" w:rsidP="0072291B">
                            <w:pPr>
                              <w:jc w:val="center"/>
                              <w:rPr>
                                <w:rFonts w:ascii="微软雅黑" w:eastAsia="微软雅黑" w:hAnsi="微软雅黑" w:cs="宋体"/>
                                <w:sz w:val="28"/>
                                <w:szCs w:val="28"/>
                              </w:rPr>
                            </w:pPr>
                            <w:r>
                              <w:rPr>
                                <w:rFonts w:ascii="微软雅黑" w:eastAsia="微软雅黑" w:hAnsi="微软雅黑" w:cs="宋体" w:hint="eastAsia"/>
                                <w:sz w:val="28"/>
                                <w:szCs w:val="28"/>
                                <w:lang w:bidi="ar"/>
                              </w:rPr>
                              <w:t>授权代表身份证复印件</w:t>
                            </w:r>
                          </w:p>
                          <w:p w:rsidR="0072291B" w:rsidRDefault="0072291B" w:rsidP="0072291B">
                            <w:pPr>
                              <w:jc w:val="center"/>
                              <w:rPr>
                                <w:rFonts w:ascii="微软雅黑" w:eastAsia="微软雅黑" w:hAnsi="微软雅黑" w:cs="微软雅黑"/>
                                <w:sz w:val="28"/>
                                <w:szCs w:val="28"/>
                              </w:rPr>
                            </w:pPr>
                            <w:r>
                              <w:rPr>
                                <w:rFonts w:ascii="微软雅黑" w:eastAsia="微软雅黑" w:hAnsi="微软雅黑" w:cs="宋体" w:hint="eastAsia"/>
                                <w:sz w:val="28"/>
                                <w:szCs w:val="28"/>
                                <w:lang w:bidi="ar"/>
                              </w:rPr>
                              <w:t>（国徽面）</w:t>
                            </w:r>
                          </w:p>
                        </w:txbxContent>
                      </wps:txbx>
                      <wps:bodyPr upright="1"/>
                    </wps:wsp>
                  </a:graphicData>
                </a:graphic>
              </wp:anchor>
            </w:drawing>
          </mc:Choice>
          <mc:Fallback>
            <w:pict>
              <v:shape id="文本框 13" o:spid="_x0000_s1028" type="#_x0000_t202" style="position:absolute;left:0;text-align:left;margin-left:29.25pt;margin-top:14.45pt;width:176.45pt;height:88.6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">
                <v:stroke dashstyle="dash"/>
                <v:textbox>
                  <w:txbxContent>
                    <w:p w:rsidR="0072291B" w:rsidRDefault="0072291B" w:rsidP="0072291B">
                      <w:pPr>
                        <w:jc w:val="center"/>
                        <w:rPr>
                          <w:rFonts w:ascii="宋体" w:eastAsia="宋体" w:hAnsi="Times New Roman" w:cs="宋体"/>
                        </w:rPr>
                      </w:pPr>
                    </w:p>
                    <w:p w:rsidR="0072291B" w:rsidRDefault="0072291B" w:rsidP="0072291B">
                      <w:pPr>
                        <w:jc w:val="center"/>
                        <w:rPr>
                          <w:rFonts w:ascii="微软雅黑" w:eastAsia="微软雅黑" w:hAnsi="微软雅黑" w:cs="宋体"/>
                          <w:sz w:val="28"/>
                          <w:szCs w:val="28"/>
                        </w:rPr>
                      </w:pPr>
                      <w:r>
                        <w:rPr>
                          <w:rFonts w:ascii="微软雅黑" w:eastAsia="微软雅黑" w:hAnsi="微软雅黑" w:cs="宋体" w:hint="eastAsia"/>
                          <w:sz w:val="28"/>
                          <w:szCs w:val="28"/>
                          <w:lang w:bidi="ar"/>
                        </w:rPr>
                        <w:t>授权代表身份证复印件</w:t>
                      </w:r>
                    </w:p>
                    <w:p w:rsidR="0072291B" w:rsidRDefault="0072291B" w:rsidP="0072291B">
                      <w:pPr>
                        <w:jc w:val="center"/>
                        <w:rPr>
                          <w:rFonts w:ascii="微软雅黑" w:eastAsia="微软雅黑" w:hAnsi="微软雅黑" w:cs="微软雅黑"/>
                          <w:sz w:val="28"/>
                          <w:szCs w:val="28"/>
                        </w:rPr>
                      </w:pPr>
                      <w:r>
                        <w:rPr>
                          <w:rFonts w:ascii="微软雅黑" w:eastAsia="微软雅黑" w:hAnsi="微软雅黑" w:cs="宋体" w:hint="eastAsia"/>
                          <w:sz w:val="28"/>
                          <w:szCs w:val="28"/>
                          <w:lang w:bidi="ar"/>
                        </w:rPr>
                        <w:t>（国徽面）</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1F6C01AC" wp14:editId="0D88E0B4">
                <wp:simplePos x="0" y="0"/>
                <wp:positionH relativeFrom="column">
                  <wp:posOffset>2858770</wp:posOffset>
                </wp:positionH>
                <wp:positionV relativeFrom="paragraph">
                  <wp:posOffset>185420</wp:posOffset>
                </wp:positionV>
                <wp:extent cx="2240915" cy="1125855"/>
                <wp:effectExtent l="4445" t="4445" r="21590" b="12700"/>
                <wp:wrapNone/>
                <wp:docPr id="1" name="文本框 14"/>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rsidR="0072291B" w:rsidRDefault="0072291B" w:rsidP="0072291B">
                            <w:pPr>
                              <w:jc w:val="center"/>
                              <w:rPr>
                                <w:rFonts w:ascii="宋体" w:eastAsia="宋体" w:hAnsi="Times New Roman" w:cs="宋体"/>
                              </w:rPr>
                            </w:pPr>
                          </w:p>
                          <w:p w:rsidR="0072291B" w:rsidRDefault="0072291B" w:rsidP="0072291B">
                            <w:pPr>
                              <w:jc w:val="center"/>
                              <w:rPr>
                                <w:rFonts w:ascii="微软雅黑" w:eastAsia="微软雅黑" w:hAnsi="微软雅黑" w:cs="宋体"/>
                                <w:sz w:val="28"/>
                                <w:szCs w:val="28"/>
                              </w:rPr>
                            </w:pPr>
                            <w:r>
                              <w:rPr>
                                <w:rFonts w:ascii="微软雅黑" w:eastAsia="微软雅黑" w:hAnsi="微软雅黑" w:cs="宋体" w:hint="eastAsia"/>
                                <w:sz w:val="28"/>
                                <w:szCs w:val="28"/>
                                <w:lang w:bidi="ar"/>
                              </w:rPr>
                              <w:t>授权代表身份证复印件</w:t>
                            </w:r>
                          </w:p>
                          <w:p w:rsidR="0072291B" w:rsidRDefault="0072291B" w:rsidP="0072291B">
                            <w:pPr>
                              <w:jc w:val="center"/>
                              <w:rPr>
                                <w:rFonts w:ascii="微软雅黑" w:eastAsia="微软雅黑" w:hAnsi="微软雅黑" w:cs="微软雅黑"/>
                                <w:sz w:val="28"/>
                                <w:szCs w:val="28"/>
                              </w:rPr>
                            </w:pPr>
                            <w:r>
                              <w:rPr>
                                <w:rFonts w:ascii="微软雅黑" w:eastAsia="微软雅黑" w:hAnsi="微软雅黑" w:cs="宋体" w:hint="eastAsia"/>
                                <w:sz w:val="28"/>
                                <w:szCs w:val="28"/>
                                <w:lang w:bidi="ar"/>
                              </w:rPr>
                              <w:t>（</w:t>
                            </w:r>
                            <w:r>
                              <w:rPr>
                                <w:rFonts w:ascii="微软雅黑" w:eastAsia="微软雅黑" w:hAnsi="微软雅黑" w:cs="宋体" w:hint="eastAsia"/>
                                <w:sz w:val="28"/>
                                <w:szCs w:val="28"/>
                                <w:lang w:bidi="ar"/>
                              </w:rPr>
                              <w:t>人像面）</w:t>
                            </w:r>
                          </w:p>
                        </w:txbxContent>
                      </wps:txbx>
                      <wps:bodyPr upright="1"/>
                    </wps:wsp>
                  </a:graphicData>
                </a:graphic>
              </wp:anchor>
            </w:drawing>
          </mc:Choice>
          <mc:Fallback>
            <w:pict>
              <v:shape id="文本框 14" o:spid="_x0000_s1029" type="#_x0000_t202" style="position:absolute;left:0;text-align:left;margin-left:225.1pt;margin-top:14.6pt;width:176.45pt;height:88.6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">
                <v:stroke dashstyle="dash"/>
                <v:textbox>
                  <w:txbxContent>
                    <w:p w:rsidR="0072291B" w:rsidRDefault="0072291B" w:rsidP="0072291B">
                      <w:pPr>
                        <w:jc w:val="center"/>
                        <w:rPr>
                          <w:rFonts w:ascii="宋体" w:eastAsia="宋体" w:hAnsi="Times New Roman" w:cs="宋体"/>
                        </w:rPr>
                      </w:pPr>
                    </w:p>
                    <w:p w:rsidR="0072291B" w:rsidRDefault="0072291B" w:rsidP="0072291B">
                      <w:pPr>
                        <w:jc w:val="center"/>
                        <w:rPr>
                          <w:rFonts w:ascii="微软雅黑" w:eastAsia="微软雅黑" w:hAnsi="微软雅黑" w:cs="宋体"/>
                          <w:sz w:val="28"/>
                          <w:szCs w:val="28"/>
                        </w:rPr>
                      </w:pPr>
                      <w:r>
                        <w:rPr>
                          <w:rFonts w:ascii="微软雅黑" w:eastAsia="微软雅黑" w:hAnsi="微软雅黑" w:cs="宋体" w:hint="eastAsia"/>
                          <w:sz w:val="28"/>
                          <w:szCs w:val="28"/>
                          <w:lang w:bidi="ar"/>
                        </w:rPr>
                        <w:t>授权代表身份证复印件</w:t>
                      </w:r>
                    </w:p>
                    <w:p w:rsidR="0072291B" w:rsidRDefault="0072291B" w:rsidP="0072291B">
                      <w:pPr>
                        <w:jc w:val="center"/>
                        <w:rPr>
                          <w:rFonts w:ascii="微软雅黑" w:eastAsia="微软雅黑" w:hAnsi="微软雅黑" w:cs="微软雅黑"/>
                          <w:sz w:val="28"/>
                          <w:szCs w:val="28"/>
                        </w:rPr>
                      </w:pPr>
                      <w:r>
                        <w:rPr>
                          <w:rFonts w:ascii="微软雅黑" w:eastAsia="微软雅黑" w:hAnsi="微软雅黑" w:cs="宋体" w:hint="eastAsia"/>
                          <w:sz w:val="28"/>
                          <w:szCs w:val="28"/>
                          <w:lang w:bidi="ar"/>
                        </w:rPr>
                        <w:t>（</w:t>
                      </w:r>
                      <w:r>
                        <w:rPr>
                          <w:rFonts w:ascii="微软雅黑" w:eastAsia="微软雅黑" w:hAnsi="微软雅黑" w:cs="宋体" w:hint="eastAsia"/>
                          <w:sz w:val="28"/>
                          <w:szCs w:val="28"/>
                          <w:lang w:bidi="ar"/>
                        </w:rPr>
                        <w:t>人像面）</w:t>
                      </w:r>
                    </w:p>
                  </w:txbxContent>
                </v:textbox>
              </v:shape>
            </w:pict>
          </mc:Fallback>
        </mc:AlternateContent>
      </w:r>
    </w:p>
    <w:p w:rsidR="0072291B" w:rsidRDefault="0072291B" w:rsidP="0072291B">
      <w:pPr>
        <w:spacing w:line="560" w:lineRule="exact"/>
        <w:ind w:firstLine="573"/>
        <w:rPr>
          <w:rFonts w:ascii="仿宋_GB2312" w:eastAsia="仿宋_GB2312" w:cs="仿宋_GB2312"/>
        </w:rPr>
      </w:pPr>
    </w:p>
    <w:p w:rsidR="0072291B" w:rsidRDefault="0072291B" w:rsidP="0072291B">
      <w:pPr>
        <w:spacing w:line="560" w:lineRule="exact"/>
        <w:ind w:firstLine="573"/>
        <w:rPr>
          <w:rFonts w:ascii="仿宋_GB2312" w:eastAsia="仿宋_GB2312" w:cs="仿宋_GB2312"/>
        </w:rPr>
      </w:pPr>
    </w:p>
    <w:p w:rsidR="0072291B" w:rsidRDefault="0072291B" w:rsidP="0072291B">
      <w:pPr>
        <w:spacing w:line="560" w:lineRule="exact"/>
        <w:ind w:firstLine="573"/>
        <w:rPr>
          <w:rFonts w:ascii="仿宋_GB2312" w:eastAsia="仿宋_GB2312" w:cs="仿宋_GB2312"/>
        </w:rPr>
      </w:pPr>
    </w:p>
    <w:p w:rsidR="0072291B" w:rsidRDefault="0072291B" w:rsidP="0072291B">
      <w:pPr>
        <w:pStyle w:val="20"/>
        <w:widowControl/>
        <w:tabs>
          <w:tab w:val="left" w:pos="1875"/>
        </w:tabs>
        <w:ind w:leftChars="0" w:left="0" w:firstLineChars="0" w:firstLine="0"/>
        <w:rPr>
          <w:rFonts w:hAnsi="微软雅黑" w:hint="default"/>
          <w:sz w:val="28"/>
          <w:szCs w:val="28"/>
        </w:rPr>
      </w:pPr>
      <w:r>
        <w:rPr>
          <w:rFonts w:hAnsi="微软雅黑"/>
          <w:sz w:val="28"/>
          <w:szCs w:val="28"/>
          <w:lang w:bidi="ar"/>
        </w:rPr>
        <w:br w:type="page"/>
      </w:r>
      <w:r>
        <w:rPr>
          <w:rFonts w:hAnsi="微软雅黑"/>
          <w:sz w:val="28"/>
          <w:szCs w:val="28"/>
        </w:rPr>
        <w:lastRenderedPageBreak/>
        <w:t>附件4</w:t>
      </w:r>
    </w:p>
    <w:p w:rsidR="0072291B" w:rsidRDefault="0072291B" w:rsidP="0072291B">
      <w:pPr>
        <w:jc w:val="center"/>
        <w:rPr>
          <w:rFonts w:ascii="黑体" w:eastAsia="黑体" w:hAnsi="黑体" w:cs="黑体"/>
          <w:bCs/>
          <w:sz w:val="44"/>
          <w:szCs w:val="44"/>
        </w:rPr>
      </w:pPr>
      <w:r>
        <w:rPr>
          <w:rFonts w:ascii="黑体" w:eastAsia="黑体" w:hAnsi="黑体" w:cs="黑体" w:hint="eastAsia"/>
          <w:bCs/>
          <w:sz w:val="44"/>
          <w:szCs w:val="44"/>
          <w:lang w:bidi="ar"/>
        </w:rPr>
        <w:t>供应商承诺声明</w:t>
      </w:r>
    </w:p>
    <w:p w:rsidR="0072291B" w:rsidRDefault="0072291B" w:rsidP="0072291B">
      <w:pPr>
        <w:spacing w:line="520" w:lineRule="exact"/>
        <w:rPr>
          <w:rFonts w:ascii="仿宋_GB2312" w:eastAsia="仿宋_GB2312" w:hAnsi="微软雅黑" w:cs="仿宋_GB2312"/>
          <w:sz w:val="28"/>
          <w:szCs w:val="28"/>
        </w:rPr>
      </w:pPr>
      <w:r>
        <w:rPr>
          <w:rFonts w:ascii="仿宋_GB2312" w:eastAsia="仿宋_GB2312" w:hAnsi="微软雅黑" w:cs="仿宋_GB2312" w:hint="eastAsia"/>
          <w:sz w:val="28"/>
          <w:szCs w:val="28"/>
          <w:lang w:bidi="ar"/>
        </w:rPr>
        <w:t>某单位：</w:t>
      </w:r>
    </w:p>
    <w:p w:rsidR="0072291B" w:rsidRDefault="0072291B" w:rsidP="0072291B">
      <w:pPr>
        <w:spacing w:line="600" w:lineRule="exact"/>
        <w:ind w:firstLineChars="200" w:firstLine="560"/>
        <w:rPr>
          <w:rFonts w:ascii="仿宋_GB2312" w:eastAsia="仿宋_GB2312" w:hAnsi="宋体" w:cs="仿宋_GB2312"/>
          <w:sz w:val="28"/>
          <w:szCs w:val="28"/>
        </w:rPr>
      </w:pPr>
      <w:r>
        <w:rPr>
          <w:rFonts w:ascii="仿宋_GB2312" w:eastAsia="仿宋_GB2312" w:hAnsi="宋体" w:cs="仿宋_GB2312" w:hint="eastAsia"/>
          <w:sz w:val="28"/>
          <w:szCs w:val="28"/>
          <w:lang w:bidi="ar"/>
        </w:rPr>
        <w:t>我单位</w:t>
      </w:r>
      <w:r>
        <w:rPr>
          <w:rFonts w:ascii="仿宋_GB2312" w:eastAsia="仿宋_GB2312" w:hAnsi="微软雅黑" w:cs="仿宋_GB2312" w:hint="eastAsia"/>
          <w:sz w:val="28"/>
          <w:szCs w:val="28"/>
          <w:u w:val="single"/>
          <w:lang w:bidi="ar"/>
        </w:rPr>
        <w:t>（报价供应商全称）</w:t>
      </w:r>
      <w:r>
        <w:rPr>
          <w:rFonts w:ascii="仿宋_GB2312" w:eastAsia="仿宋_GB2312" w:hAnsi="宋体" w:cs="仿宋_GB2312" w:hint="eastAsia"/>
          <w:sz w:val="28"/>
          <w:szCs w:val="28"/>
          <w:lang w:bidi="ar"/>
        </w:rPr>
        <w:t>自愿参加贵部组织的</w:t>
      </w:r>
      <w:r>
        <w:rPr>
          <w:rFonts w:ascii="仿宋_GB2312" w:eastAsia="仿宋_GB2312" w:hAnsi="宋体" w:cs="仿宋_GB2312" w:hint="eastAsia"/>
          <w:sz w:val="28"/>
          <w:szCs w:val="28"/>
          <w:u w:val="single"/>
          <w:lang w:bidi="ar"/>
        </w:rPr>
        <w:t>（项目名称）</w:t>
      </w:r>
      <w:r>
        <w:rPr>
          <w:rFonts w:ascii="仿宋_GB2312" w:eastAsia="仿宋_GB2312" w:hAnsi="宋体" w:cs="仿宋_GB2312" w:hint="eastAsia"/>
          <w:sz w:val="28"/>
          <w:szCs w:val="28"/>
          <w:lang w:bidi="ar"/>
        </w:rPr>
        <w:t>、（项目编号：</w:t>
      </w:r>
      <w:r>
        <w:rPr>
          <w:rFonts w:ascii="仿宋_GB2312" w:eastAsia="仿宋_GB2312" w:hAnsi="宋体" w:cs="仿宋_GB2312" w:hint="eastAsia"/>
          <w:sz w:val="28"/>
          <w:szCs w:val="28"/>
          <w:u w:val="single"/>
          <w:lang w:bidi="ar"/>
        </w:rPr>
        <w:t xml:space="preserve">          </w:t>
      </w:r>
      <w:r>
        <w:rPr>
          <w:rFonts w:ascii="仿宋_GB2312" w:eastAsia="仿宋_GB2312" w:hAnsi="宋体" w:cs="仿宋_GB2312" w:hint="eastAsia"/>
          <w:sz w:val="28"/>
          <w:szCs w:val="28"/>
          <w:lang w:bidi="ar"/>
        </w:rPr>
        <w:t>）采购活动，承诺声明如下：</w:t>
      </w:r>
    </w:p>
    <w:p w:rsidR="0072291B" w:rsidRDefault="0072291B" w:rsidP="0072291B">
      <w:pPr>
        <w:spacing w:line="600" w:lineRule="exact"/>
        <w:ind w:firstLineChars="200" w:firstLine="560"/>
        <w:rPr>
          <w:rFonts w:ascii="黑体" w:eastAsia="黑体" w:hAnsi="宋体" w:cs="黑体"/>
          <w:sz w:val="28"/>
          <w:szCs w:val="28"/>
        </w:rPr>
      </w:pPr>
      <w:r>
        <w:rPr>
          <w:rFonts w:ascii="黑体" w:eastAsia="黑体" w:hAnsi="宋体" w:cs="黑体" w:hint="eastAsia"/>
          <w:sz w:val="28"/>
          <w:szCs w:val="28"/>
          <w:lang w:bidi="ar"/>
        </w:rPr>
        <w:t>一、供应商诚信承诺</w:t>
      </w:r>
    </w:p>
    <w:p w:rsidR="0072291B" w:rsidRDefault="0072291B" w:rsidP="0072291B">
      <w:pPr>
        <w:spacing w:line="600" w:lineRule="exact"/>
        <w:ind w:firstLineChars="200" w:firstLine="560"/>
        <w:rPr>
          <w:rFonts w:ascii="仿宋_GB2312" w:eastAsia="仿宋_GB2312" w:hAnsi="宋体" w:cs="仿宋_GB2312"/>
          <w:sz w:val="28"/>
          <w:szCs w:val="28"/>
        </w:rPr>
      </w:pPr>
      <w:r>
        <w:rPr>
          <w:rFonts w:ascii="仿宋_GB2312" w:eastAsia="仿宋_GB2312" w:hAnsi="宋体" w:cs="仿宋_GB2312" w:hint="eastAsia"/>
          <w:sz w:val="28"/>
          <w:szCs w:val="28"/>
          <w:lang w:bidi="ar"/>
        </w:rPr>
        <w:t>1.如实编写报价文件，对报价文件中提供的文件材料、图片影像、财务数据、资产情况及相应证明等材料的真实性、完整性、准确性，承担相应的法律责任。</w:t>
      </w:r>
    </w:p>
    <w:p w:rsidR="0072291B" w:rsidRDefault="0072291B" w:rsidP="0072291B">
      <w:pPr>
        <w:widowControl/>
        <w:spacing w:line="600" w:lineRule="exact"/>
        <w:ind w:firstLineChars="200" w:firstLine="560"/>
        <w:rPr>
          <w:rFonts w:ascii="仿宋_GB2312" w:eastAsia="仿宋_GB2312" w:cs="仿宋_GB2312"/>
          <w:sz w:val="28"/>
          <w:szCs w:val="28"/>
        </w:rPr>
      </w:pPr>
      <w:r>
        <w:rPr>
          <w:rFonts w:ascii="仿宋_GB2312" w:eastAsia="仿宋_GB2312" w:hAnsi="Times New Roman" w:cs="仿宋_GB2312" w:hint="eastAsia"/>
          <w:sz w:val="28"/>
          <w:szCs w:val="28"/>
          <w:lang w:bidi="ar"/>
        </w:rPr>
        <w:t>2.</w:t>
      </w:r>
      <w:r>
        <w:rPr>
          <w:rFonts w:ascii="仿宋_GB2312" w:eastAsia="仿宋_GB2312" w:hAnsi="宋体" w:cs="仿宋_GB2312" w:hint="eastAsia"/>
          <w:sz w:val="28"/>
          <w:szCs w:val="28"/>
          <w:lang w:bidi="ar"/>
        </w:rPr>
        <w:t>因单位转制、兼并、股改等特殊情况，无法提供原始材料、财务数据、资产情况等，造成单位信息难以确认时，自愿放弃参加军队采购活动。</w:t>
      </w:r>
    </w:p>
    <w:p w:rsidR="0072291B" w:rsidRDefault="0072291B" w:rsidP="0072291B">
      <w:pPr>
        <w:spacing w:line="600" w:lineRule="exact"/>
        <w:ind w:firstLineChars="200" w:firstLine="560"/>
        <w:rPr>
          <w:rFonts w:ascii="仿宋_GB2312" w:eastAsia="仿宋_GB2312" w:hAnsi="宋体" w:cs="仿宋_GB2312"/>
          <w:sz w:val="28"/>
          <w:szCs w:val="28"/>
        </w:rPr>
      </w:pPr>
      <w:r>
        <w:rPr>
          <w:rFonts w:ascii="仿宋_GB2312" w:eastAsia="仿宋_GB2312" w:hAnsi="Times New Roman" w:cs="仿宋_GB2312" w:hint="eastAsia"/>
          <w:sz w:val="28"/>
          <w:szCs w:val="28"/>
          <w:lang w:bidi="ar"/>
        </w:rPr>
        <w:t>3.</w:t>
      </w:r>
      <w:r>
        <w:rPr>
          <w:rFonts w:ascii="仿宋_GB2312" w:eastAsia="仿宋_GB2312" w:hAnsi="宋体" w:cs="仿宋_GB2312" w:hint="eastAsia"/>
          <w:sz w:val="28"/>
          <w:szCs w:val="28"/>
          <w:lang w:bidi="ar"/>
        </w:rPr>
        <w:t>在提供报价文件或现场核查时，如存在伪造文件材料，提供虚假图片影像、业绩合同、材料数据等，造假或篡改相关数据及资产等情况，自愿放弃成交资格并无条件接受相应处罚。</w:t>
      </w:r>
    </w:p>
    <w:p w:rsidR="0072291B" w:rsidRDefault="0072291B" w:rsidP="0072291B">
      <w:pPr>
        <w:spacing w:line="600" w:lineRule="exact"/>
        <w:ind w:firstLineChars="200" w:firstLine="560"/>
        <w:rPr>
          <w:rFonts w:ascii="黑体" w:eastAsia="黑体" w:hAnsi="宋体" w:cs="黑体"/>
          <w:sz w:val="28"/>
          <w:szCs w:val="28"/>
        </w:rPr>
      </w:pPr>
      <w:r>
        <w:rPr>
          <w:rFonts w:ascii="黑体" w:eastAsia="黑体" w:hAnsi="宋体" w:cs="黑体" w:hint="eastAsia"/>
          <w:sz w:val="28"/>
          <w:szCs w:val="28"/>
          <w:lang w:bidi="ar"/>
        </w:rPr>
        <w:t>二、保密承诺</w:t>
      </w:r>
    </w:p>
    <w:p w:rsidR="0072291B" w:rsidRDefault="0072291B" w:rsidP="0072291B">
      <w:pPr>
        <w:autoSpaceDE w:val="0"/>
        <w:autoSpaceDN w:val="0"/>
        <w:adjustRightInd w:val="0"/>
        <w:spacing w:line="600" w:lineRule="exact"/>
        <w:ind w:firstLineChars="200" w:firstLine="560"/>
        <w:rPr>
          <w:rFonts w:ascii="仿宋_GB2312" w:eastAsia="仿宋_GB2312" w:hAnsi="宋体" w:cs="仿宋_GB2312"/>
          <w:sz w:val="28"/>
          <w:szCs w:val="28"/>
        </w:rPr>
      </w:pPr>
      <w:r>
        <w:rPr>
          <w:rFonts w:ascii="仿宋_GB2312" w:eastAsia="仿宋_GB2312" w:hAnsi="宋体" w:cs="仿宋_GB2312" w:hint="eastAsia"/>
          <w:sz w:val="28"/>
          <w:szCs w:val="28"/>
          <w:lang w:bidi="ar"/>
        </w:rPr>
        <w:t>1.严格遵守国家和军队的保密法律法规，履行保密义务。</w:t>
      </w:r>
    </w:p>
    <w:p w:rsidR="0072291B" w:rsidRDefault="0072291B" w:rsidP="0072291B">
      <w:pPr>
        <w:autoSpaceDE w:val="0"/>
        <w:autoSpaceDN w:val="0"/>
        <w:adjustRightInd w:val="0"/>
        <w:spacing w:line="600" w:lineRule="exact"/>
        <w:ind w:firstLineChars="200" w:firstLine="560"/>
        <w:rPr>
          <w:rFonts w:ascii="仿宋_GB2312" w:eastAsia="仿宋_GB2312" w:hAnsi="宋体" w:cs="仿宋_GB2312"/>
          <w:sz w:val="28"/>
          <w:szCs w:val="28"/>
        </w:rPr>
      </w:pPr>
      <w:r>
        <w:rPr>
          <w:rFonts w:ascii="仿宋_GB2312" w:eastAsia="仿宋_GB2312" w:hAnsi="宋体" w:cs="仿宋_GB2312" w:hint="eastAsia"/>
          <w:sz w:val="28"/>
          <w:szCs w:val="28"/>
          <w:lang w:bidi="ar"/>
        </w:rPr>
        <w:t>2.不以任何方式泄露或传播本次采购项目相关信息。</w:t>
      </w:r>
    </w:p>
    <w:p w:rsidR="0072291B" w:rsidRDefault="0072291B" w:rsidP="0072291B">
      <w:pPr>
        <w:autoSpaceDE w:val="0"/>
        <w:autoSpaceDN w:val="0"/>
        <w:adjustRightInd w:val="0"/>
        <w:spacing w:line="600" w:lineRule="exact"/>
        <w:ind w:firstLineChars="200" w:firstLine="560"/>
        <w:rPr>
          <w:rFonts w:ascii="仿宋_GB2312" w:eastAsia="仿宋_GB2312" w:hAnsi="宋体" w:cs="仿宋_GB2312"/>
          <w:sz w:val="28"/>
          <w:szCs w:val="28"/>
        </w:rPr>
      </w:pPr>
      <w:r>
        <w:rPr>
          <w:rFonts w:ascii="仿宋_GB2312" w:eastAsia="仿宋_GB2312" w:hAnsi="宋体" w:cs="仿宋_GB2312" w:hint="eastAsia"/>
          <w:sz w:val="28"/>
          <w:szCs w:val="28"/>
          <w:lang w:bidi="ar"/>
        </w:rPr>
        <w:t>3.</w:t>
      </w:r>
      <w:proofErr w:type="gramStart"/>
      <w:r>
        <w:rPr>
          <w:rFonts w:ascii="仿宋_GB2312" w:eastAsia="仿宋_GB2312" w:hAnsi="宋体" w:cs="仿宋_GB2312" w:hint="eastAsia"/>
          <w:sz w:val="28"/>
          <w:szCs w:val="28"/>
          <w:lang w:bidi="ar"/>
        </w:rPr>
        <w:t>不</w:t>
      </w:r>
      <w:proofErr w:type="gramEnd"/>
      <w:r>
        <w:rPr>
          <w:rFonts w:ascii="仿宋_GB2312" w:eastAsia="仿宋_GB2312" w:hAnsi="宋体" w:cs="仿宋_GB2312" w:hint="eastAsia"/>
          <w:sz w:val="28"/>
          <w:szCs w:val="28"/>
          <w:lang w:bidi="ar"/>
        </w:rPr>
        <w:t>违规记录、存储、复制本次采购项目相关信息。</w:t>
      </w:r>
    </w:p>
    <w:p w:rsidR="0072291B" w:rsidRDefault="0072291B" w:rsidP="0072291B">
      <w:pPr>
        <w:autoSpaceDE w:val="0"/>
        <w:autoSpaceDN w:val="0"/>
        <w:adjustRightInd w:val="0"/>
        <w:spacing w:line="600" w:lineRule="exact"/>
        <w:ind w:firstLineChars="200" w:firstLine="560"/>
        <w:rPr>
          <w:rFonts w:ascii="仿宋_GB2312" w:eastAsia="仿宋_GB2312" w:hAnsi="宋体" w:cs="仿宋_GB2312"/>
          <w:sz w:val="28"/>
          <w:szCs w:val="28"/>
        </w:rPr>
      </w:pPr>
      <w:r>
        <w:rPr>
          <w:rFonts w:ascii="仿宋_GB2312" w:eastAsia="仿宋_GB2312" w:hAnsi="宋体" w:cs="仿宋_GB2312" w:hint="eastAsia"/>
          <w:sz w:val="28"/>
          <w:szCs w:val="28"/>
          <w:lang w:bidi="ar"/>
        </w:rPr>
        <w:t>4.比价文件以及相关技术文件专室放置、专盘存储、专人管理。</w:t>
      </w:r>
    </w:p>
    <w:p w:rsidR="0072291B" w:rsidRDefault="0072291B" w:rsidP="0072291B">
      <w:pPr>
        <w:spacing w:line="600" w:lineRule="exact"/>
        <w:ind w:firstLineChars="200" w:firstLine="560"/>
        <w:rPr>
          <w:rFonts w:ascii="仿宋_GB2312" w:eastAsia="仿宋_GB2312" w:hAnsi="宋体" w:cs="仿宋_GB2312"/>
          <w:sz w:val="28"/>
          <w:szCs w:val="28"/>
        </w:rPr>
      </w:pPr>
      <w:r>
        <w:rPr>
          <w:rFonts w:ascii="仿宋_GB2312" w:eastAsia="仿宋_GB2312" w:hAnsi="宋体" w:cs="仿宋_GB2312" w:hint="eastAsia"/>
          <w:sz w:val="28"/>
          <w:szCs w:val="28"/>
          <w:lang w:bidi="ar"/>
        </w:rPr>
        <w:t>5.未经采购机构审查批准，不得擅自在互联网、通讯媒体等发表涉及此次采购项目相关信息。</w:t>
      </w:r>
    </w:p>
    <w:p w:rsidR="0072291B" w:rsidRDefault="0072291B" w:rsidP="0072291B">
      <w:pPr>
        <w:spacing w:line="600" w:lineRule="exact"/>
        <w:ind w:firstLineChars="200" w:firstLine="560"/>
        <w:rPr>
          <w:rFonts w:ascii="黑体" w:eastAsia="黑体" w:hAnsi="宋体" w:cs="黑体"/>
          <w:sz w:val="28"/>
          <w:szCs w:val="28"/>
        </w:rPr>
      </w:pPr>
      <w:r>
        <w:rPr>
          <w:rFonts w:ascii="黑体" w:eastAsia="黑体" w:hAnsi="宋体" w:cs="黑体" w:hint="eastAsia"/>
          <w:sz w:val="28"/>
          <w:szCs w:val="28"/>
          <w:lang w:bidi="ar"/>
        </w:rPr>
        <w:lastRenderedPageBreak/>
        <w:t>三、未被列入违法失信名单承诺</w:t>
      </w:r>
    </w:p>
    <w:p w:rsidR="0072291B" w:rsidRDefault="0072291B" w:rsidP="0072291B">
      <w:pPr>
        <w:spacing w:line="600" w:lineRule="exact"/>
        <w:ind w:firstLineChars="200" w:firstLine="560"/>
        <w:rPr>
          <w:rFonts w:ascii="仿宋_GB2312" w:eastAsia="仿宋_GB2312" w:hAnsi="宋体" w:cs="仿宋_GB2312"/>
          <w:sz w:val="28"/>
          <w:szCs w:val="28"/>
        </w:rPr>
      </w:pPr>
      <w:r>
        <w:rPr>
          <w:rFonts w:ascii="仿宋_GB2312" w:eastAsia="仿宋_GB2312" w:hAnsi="宋体" w:cs="仿宋_GB2312" w:hint="eastAsia"/>
          <w:sz w:val="28"/>
          <w:szCs w:val="28"/>
          <w:lang w:bidi="ar"/>
        </w:rPr>
        <w:t>未被中国政府采购网（www.ccgp.gov.cn）列入政府采购严重违法失信行为记录名单，未在军队采购网（www.plap.mil.cn）军队采购暂停名单处罚范围内或军队采购失信名单禁入处罚期和处罚范围内，以及未被“信用中国”（www.creditchina.gov.cn）列入严重失信主体名单或国家企业信用信息公示系统（www.gsxt.gov.cn）列入严重违法失信名单（处罚期内）。</w:t>
      </w:r>
    </w:p>
    <w:p w:rsidR="0072291B" w:rsidRDefault="0072291B" w:rsidP="0072291B">
      <w:pPr>
        <w:spacing w:line="600" w:lineRule="exact"/>
        <w:ind w:firstLineChars="200" w:firstLine="560"/>
        <w:rPr>
          <w:rFonts w:ascii="黑体" w:eastAsia="黑体" w:hAnsi="宋体" w:cs="黑体"/>
          <w:sz w:val="28"/>
          <w:szCs w:val="28"/>
        </w:rPr>
      </w:pPr>
      <w:r>
        <w:rPr>
          <w:rFonts w:ascii="黑体" w:eastAsia="黑体" w:hAnsi="宋体" w:cs="黑体" w:hint="eastAsia"/>
          <w:sz w:val="28"/>
          <w:szCs w:val="28"/>
          <w:lang w:bidi="ar"/>
        </w:rPr>
        <w:t>四、</w:t>
      </w:r>
      <w:r>
        <w:rPr>
          <w:rFonts w:ascii="黑体" w:eastAsia="黑体" w:hAnsi="宋体" w:cs="宋体" w:hint="eastAsia"/>
          <w:sz w:val="28"/>
          <w:szCs w:val="28"/>
          <w:lang w:bidi="ar"/>
        </w:rPr>
        <w:t>关联</w:t>
      </w:r>
      <w:r>
        <w:rPr>
          <w:rFonts w:ascii="黑体" w:eastAsia="黑体" w:hAnsi="宋体" w:cs="黑体" w:hint="eastAsia"/>
          <w:sz w:val="28"/>
          <w:szCs w:val="28"/>
          <w:lang w:bidi="ar"/>
        </w:rPr>
        <w:t>关系企业不参与采购活动承诺</w:t>
      </w:r>
    </w:p>
    <w:p w:rsidR="0072291B" w:rsidRDefault="0072291B" w:rsidP="0072291B">
      <w:pPr>
        <w:spacing w:line="600" w:lineRule="exact"/>
        <w:ind w:firstLineChars="200" w:firstLine="560"/>
        <w:rPr>
          <w:rFonts w:ascii="仿宋_GB2312" w:eastAsia="仿宋_GB2312" w:hAnsi="宋体" w:cs="仿宋_GB2312"/>
          <w:sz w:val="28"/>
          <w:szCs w:val="28"/>
        </w:rPr>
      </w:pPr>
      <w:r>
        <w:rPr>
          <w:rFonts w:ascii="仿宋_GB2312" w:eastAsia="仿宋_GB2312" w:hAnsi="宋体" w:cs="仿宋_GB2312" w:hint="eastAsia"/>
          <w:sz w:val="28"/>
          <w:szCs w:val="28"/>
          <w:lang w:bidi="ar"/>
        </w:rPr>
        <w:t>与我单位负责人为同一人或存在直接控股或管理关系的不同供应商，未参加同一包采购活动。</w:t>
      </w:r>
    </w:p>
    <w:p w:rsidR="0072291B" w:rsidRDefault="0072291B" w:rsidP="0072291B">
      <w:pPr>
        <w:spacing w:line="600" w:lineRule="exact"/>
        <w:ind w:firstLineChars="200" w:firstLine="560"/>
        <w:rPr>
          <w:rFonts w:ascii="仿宋_GB2312" w:eastAsia="仿宋_GB2312" w:cs="仿宋_GB2312"/>
          <w:sz w:val="28"/>
          <w:szCs w:val="28"/>
        </w:rPr>
      </w:pPr>
      <w:r>
        <w:rPr>
          <w:rFonts w:ascii="仿宋_GB2312" w:eastAsia="仿宋_GB2312" w:hAnsi="宋体" w:cs="仿宋_GB2312" w:hint="eastAsia"/>
          <w:sz w:val="28"/>
          <w:szCs w:val="28"/>
          <w:lang w:bidi="ar"/>
        </w:rPr>
        <w:t>我单位为生产型企业的，与我单位生产场经营地址或注册登记地址为同一地址的其他生产型企业，未参加同一包采购活动。</w:t>
      </w:r>
    </w:p>
    <w:p w:rsidR="0072291B" w:rsidRDefault="0072291B" w:rsidP="0072291B">
      <w:pPr>
        <w:spacing w:line="600" w:lineRule="exact"/>
        <w:ind w:firstLineChars="200" w:firstLine="560"/>
        <w:rPr>
          <w:rFonts w:ascii="仿宋_GB2312" w:eastAsia="仿宋_GB2312" w:hAnsi="宋体" w:cs="仿宋_GB2312"/>
          <w:sz w:val="28"/>
          <w:szCs w:val="28"/>
        </w:rPr>
      </w:pPr>
      <w:r>
        <w:rPr>
          <w:rFonts w:ascii="仿宋_GB2312" w:eastAsia="仿宋_GB2312" w:hAnsi="宋体" w:cs="仿宋_GB2312" w:hint="eastAsia"/>
          <w:sz w:val="28"/>
          <w:szCs w:val="28"/>
          <w:lang w:bidi="ar"/>
        </w:rPr>
        <w:t>我单位为非国有销售型企业的，与我单位以及股东和管理人员（法定代表人、董事或监事）之间存在近亲属（指夫妻、直系血亲、三代以内旁系血亲或近姻亲关系）或相互占股等关联关系的其他非国有销售型企业，也未参加同一包采购活动。</w:t>
      </w:r>
    </w:p>
    <w:p w:rsidR="0072291B" w:rsidRDefault="0072291B" w:rsidP="0072291B">
      <w:pPr>
        <w:spacing w:line="600" w:lineRule="exact"/>
        <w:ind w:firstLineChars="200" w:firstLine="560"/>
        <w:rPr>
          <w:rFonts w:ascii="仿宋_GB2312" w:eastAsia="仿宋_GB2312" w:hAnsi="宋体" w:cs="仿宋_GB2312"/>
          <w:sz w:val="28"/>
          <w:szCs w:val="28"/>
        </w:rPr>
      </w:pPr>
      <w:r>
        <w:rPr>
          <w:rFonts w:ascii="仿宋_GB2312" w:eastAsia="仿宋_GB2312" w:hAnsi="宋体" w:cs="仿宋_GB2312" w:hint="eastAsia"/>
          <w:sz w:val="28"/>
          <w:szCs w:val="28"/>
          <w:lang w:bidi="ar"/>
        </w:rPr>
        <w:t>我单位提供的业绩证明材料中，合同缔约方不存在控股或管理关系。</w:t>
      </w:r>
    </w:p>
    <w:p w:rsidR="0072291B" w:rsidRDefault="0072291B" w:rsidP="0072291B">
      <w:pPr>
        <w:spacing w:line="600" w:lineRule="exact"/>
        <w:ind w:firstLineChars="200" w:firstLine="560"/>
        <w:rPr>
          <w:rFonts w:ascii="黑体" w:eastAsia="黑体" w:hAnsi="宋体" w:cs="黑体"/>
          <w:sz w:val="28"/>
          <w:szCs w:val="28"/>
        </w:rPr>
      </w:pPr>
      <w:r>
        <w:rPr>
          <w:rFonts w:ascii="黑体" w:eastAsia="黑体" w:hAnsi="宋体" w:cs="黑体" w:hint="eastAsia"/>
          <w:sz w:val="28"/>
          <w:szCs w:val="28"/>
          <w:lang w:bidi="ar"/>
        </w:rPr>
        <w:t>五、前3年没有重大违法记录的书面声明</w:t>
      </w:r>
    </w:p>
    <w:p w:rsidR="0072291B" w:rsidRDefault="0072291B" w:rsidP="0072291B">
      <w:pPr>
        <w:spacing w:line="600" w:lineRule="exact"/>
        <w:ind w:firstLineChars="200" w:firstLine="560"/>
        <w:rPr>
          <w:rFonts w:ascii="仿宋_GB2312" w:eastAsia="仿宋_GB2312" w:hAnsi="宋体" w:cs="仿宋_GB2312"/>
          <w:sz w:val="28"/>
          <w:szCs w:val="28"/>
        </w:rPr>
      </w:pPr>
      <w:r>
        <w:rPr>
          <w:rFonts w:ascii="仿宋_GB2312" w:eastAsia="仿宋_GB2312" w:hAnsi="宋体" w:cs="仿宋_GB2312" w:hint="eastAsia"/>
          <w:sz w:val="28"/>
          <w:szCs w:val="28"/>
          <w:lang w:bidi="ar"/>
        </w:rPr>
        <w:t>参加军队采购活动前3年内，在经营活动中没有受到刑事处罚或者责令停产停业、吊销许可证或者执照、较大数额罚款（200万元以上）等重大违法记录；</w:t>
      </w:r>
    </w:p>
    <w:p w:rsidR="0072291B" w:rsidRDefault="0072291B" w:rsidP="0072291B">
      <w:pPr>
        <w:spacing w:line="600" w:lineRule="exact"/>
        <w:ind w:firstLineChars="200" w:firstLine="560"/>
        <w:rPr>
          <w:rFonts w:ascii="黑体" w:eastAsia="黑体" w:hAnsi="宋体" w:cs="黑体"/>
          <w:sz w:val="28"/>
          <w:szCs w:val="28"/>
        </w:rPr>
      </w:pPr>
      <w:r>
        <w:rPr>
          <w:rFonts w:ascii="黑体" w:eastAsia="黑体" w:hAnsi="宋体" w:cs="黑体" w:hint="eastAsia"/>
          <w:sz w:val="28"/>
          <w:szCs w:val="28"/>
          <w:lang w:bidi="ar"/>
        </w:rPr>
        <w:lastRenderedPageBreak/>
        <w:t>六、没有发生过重大质量安全事故的书面声明</w:t>
      </w:r>
    </w:p>
    <w:p w:rsidR="0072291B" w:rsidRDefault="0072291B" w:rsidP="0072291B">
      <w:pPr>
        <w:spacing w:line="600" w:lineRule="exact"/>
        <w:ind w:firstLineChars="200" w:firstLine="560"/>
        <w:rPr>
          <w:rFonts w:ascii="仿宋_GB2312" w:eastAsia="仿宋_GB2312" w:hAnsi="宋体" w:cs="仿宋_GB2312"/>
          <w:sz w:val="28"/>
          <w:szCs w:val="28"/>
        </w:rPr>
      </w:pPr>
      <w:r>
        <w:rPr>
          <w:rFonts w:ascii="仿宋_GB2312" w:eastAsia="仿宋_GB2312" w:hAnsi="宋体" w:cs="仿宋_GB2312" w:hint="eastAsia"/>
          <w:sz w:val="28"/>
          <w:szCs w:val="28"/>
          <w:lang w:bidi="ar"/>
        </w:rPr>
        <w:t>我单位近3年没有发生过重大质量安全事故。</w:t>
      </w:r>
    </w:p>
    <w:p w:rsidR="0072291B" w:rsidRDefault="0072291B" w:rsidP="0072291B">
      <w:pPr>
        <w:spacing w:line="600" w:lineRule="exact"/>
        <w:ind w:firstLineChars="200" w:firstLine="560"/>
        <w:rPr>
          <w:rFonts w:ascii="黑体" w:eastAsia="黑体" w:hAnsi="宋体" w:cs="黑体"/>
          <w:sz w:val="28"/>
          <w:szCs w:val="28"/>
        </w:rPr>
      </w:pPr>
      <w:r>
        <w:rPr>
          <w:rFonts w:ascii="黑体" w:eastAsia="黑体" w:hAnsi="宋体" w:cs="黑体" w:hint="eastAsia"/>
          <w:sz w:val="28"/>
          <w:szCs w:val="28"/>
          <w:lang w:bidi="ar"/>
        </w:rPr>
        <w:t>七、</w:t>
      </w:r>
      <w:proofErr w:type="gramStart"/>
      <w:r>
        <w:rPr>
          <w:rFonts w:ascii="黑体" w:eastAsia="黑体" w:hAnsi="宋体" w:cs="黑体" w:hint="eastAsia"/>
          <w:sz w:val="28"/>
          <w:szCs w:val="28"/>
          <w:lang w:bidi="ar"/>
        </w:rPr>
        <w:t>非外资</w:t>
      </w:r>
      <w:proofErr w:type="gramEnd"/>
      <w:r>
        <w:rPr>
          <w:rFonts w:ascii="黑体" w:eastAsia="黑体" w:hAnsi="宋体" w:cs="黑体" w:hint="eastAsia"/>
          <w:sz w:val="28"/>
          <w:szCs w:val="28"/>
          <w:lang w:bidi="ar"/>
        </w:rPr>
        <w:t>独资企业或控股企业的书面声明</w:t>
      </w:r>
    </w:p>
    <w:p w:rsidR="0072291B" w:rsidRDefault="0072291B" w:rsidP="0072291B">
      <w:pPr>
        <w:spacing w:line="600" w:lineRule="exact"/>
        <w:ind w:firstLineChars="200" w:firstLine="560"/>
        <w:rPr>
          <w:rFonts w:ascii="仿宋_GB2312" w:eastAsia="仿宋_GB2312" w:hAnsi="宋体" w:cs="仿宋_GB2312"/>
          <w:sz w:val="28"/>
          <w:szCs w:val="28"/>
        </w:rPr>
      </w:pPr>
      <w:r>
        <w:rPr>
          <w:rFonts w:ascii="仿宋_GB2312" w:eastAsia="仿宋_GB2312" w:hAnsi="宋体" w:cs="仿宋_GB2312" w:hint="eastAsia"/>
          <w:sz w:val="28"/>
          <w:szCs w:val="28"/>
          <w:lang w:bidi="ar"/>
        </w:rPr>
        <w:t>我单位为</w:t>
      </w:r>
      <w:proofErr w:type="gramStart"/>
      <w:r>
        <w:rPr>
          <w:rFonts w:ascii="仿宋_GB2312" w:eastAsia="仿宋_GB2312" w:hAnsi="宋体" w:cs="仿宋_GB2312" w:hint="eastAsia"/>
          <w:sz w:val="28"/>
          <w:szCs w:val="28"/>
          <w:lang w:bidi="ar"/>
        </w:rPr>
        <w:t>非外资</w:t>
      </w:r>
      <w:proofErr w:type="gramEnd"/>
      <w:r>
        <w:rPr>
          <w:rFonts w:ascii="仿宋_GB2312" w:eastAsia="仿宋_GB2312" w:hAnsi="宋体" w:cs="仿宋_GB2312" w:hint="eastAsia"/>
          <w:sz w:val="28"/>
          <w:szCs w:val="28"/>
          <w:lang w:bidi="ar"/>
        </w:rPr>
        <w:t>独资企业或控股企业。</w:t>
      </w:r>
    </w:p>
    <w:p w:rsidR="0072291B" w:rsidRDefault="0072291B" w:rsidP="0072291B">
      <w:pPr>
        <w:widowControl/>
        <w:autoSpaceDE w:val="0"/>
        <w:autoSpaceDN w:val="0"/>
        <w:adjustRightInd w:val="0"/>
        <w:spacing w:line="600" w:lineRule="exact"/>
        <w:ind w:firstLineChars="200" w:firstLine="560"/>
        <w:rPr>
          <w:rFonts w:ascii="仿宋_GB2312" w:eastAsia="仿宋_GB2312" w:cs="仿宋_GB2312"/>
          <w:sz w:val="28"/>
          <w:szCs w:val="28"/>
        </w:rPr>
      </w:pPr>
    </w:p>
    <w:p w:rsidR="0072291B" w:rsidRDefault="0072291B" w:rsidP="0072291B">
      <w:pPr>
        <w:widowControl/>
        <w:autoSpaceDE w:val="0"/>
        <w:autoSpaceDN w:val="0"/>
        <w:adjustRightInd w:val="0"/>
        <w:spacing w:line="600" w:lineRule="exact"/>
        <w:ind w:firstLineChars="200" w:firstLine="560"/>
        <w:rPr>
          <w:rFonts w:ascii="仿宋_GB2312" w:eastAsia="仿宋_GB2312" w:hAnsi="宋体" w:cs="仿宋_GB2312"/>
          <w:sz w:val="28"/>
          <w:szCs w:val="28"/>
        </w:rPr>
      </w:pPr>
      <w:r>
        <w:rPr>
          <w:rFonts w:ascii="仿宋_GB2312" w:eastAsia="仿宋_GB2312" w:hAnsi="宋体" w:cs="仿宋_GB2312" w:hint="eastAsia"/>
          <w:sz w:val="28"/>
          <w:szCs w:val="28"/>
          <w:lang w:bidi="ar"/>
        </w:rPr>
        <w:t>如果我方违反上述承诺声明内容，愿意承担由此导致的一切不利后果和法律责任，接受军队采购管理部门和采购机构按国家和军队有关法规</w:t>
      </w:r>
      <w:proofErr w:type="gramStart"/>
      <w:r>
        <w:rPr>
          <w:rFonts w:ascii="仿宋_GB2312" w:eastAsia="仿宋_GB2312" w:hAnsi="宋体" w:cs="仿宋_GB2312" w:hint="eastAsia"/>
          <w:sz w:val="28"/>
          <w:szCs w:val="28"/>
          <w:lang w:bidi="ar"/>
        </w:rPr>
        <w:t>作出</w:t>
      </w:r>
      <w:proofErr w:type="gramEnd"/>
      <w:r>
        <w:rPr>
          <w:rFonts w:ascii="仿宋_GB2312" w:eastAsia="仿宋_GB2312" w:hAnsi="宋体" w:cs="仿宋_GB2312" w:hint="eastAsia"/>
          <w:sz w:val="28"/>
          <w:szCs w:val="28"/>
          <w:lang w:bidi="ar"/>
        </w:rPr>
        <w:t>的相关处罚。</w:t>
      </w:r>
    </w:p>
    <w:p w:rsidR="0072291B" w:rsidRDefault="0072291B" w:rsidP="0072291B">
      <w:pPr>
        <w:widowControl/>
        <w:autoSpaceDE w:val="0"/>
        <w:autoSpaceDN w:val="0"/>
        <w:adjustRightInd w:val="0"/>
        <w:spacing w:line="600" w:lineRule="exact"/>
        <w:ind w:firstLineChars="200" w:firstLine="560"/>
        <w:rPr>
          <w:rFonts w:ascii="仿宋_GB2312" w:eastAsia="仿宋_GB2312" w:hAnsi="宋体" w:cs="仿宋_GB2312"/>
          <w:sz w:val="28"/>
          <w:szCs w:val="28"/>
        </w:rPr>
      </w:pPr>
    </w:p>
    <w:p w:rsidR="0072291B" w:rsidRDefault="0072291B" w:rsidP="0072291B">
      <w:pPr>
        <w:widowControl/>
        <w:autoSpaceDE w:val="0"/>
        <w:autoSpaceDN w:val="0"/>
        <w:adjustRightInd w:val="0"/>
        <w:spacing w:line="600" w:lineRule="exact"/>
        <w:ind w:firstLineChars="200" w:firstLine="560"/>
        <w:rPr>
          <w:rFonts w:ascii="仿宋_GB2312" w:eastAsia="仿宋_GB2312" w:hAnsi="宋体" w:cs="仿宋_GB2312"/>
          <w:sz w:val="28"/>
          <w:szCs w:val="28"/>
        </w:rPr>
      </w:pPr>
    </w:p>
    <w:p w:rsidR="0072291B" w:rsidRDefault="0072291B" w:rsidP="0072291B">
      <w:pPr>
        <w:widowControl/>
        <w:autoSpaceDE w:val="0"/>
        <w:autoSpaceDN w:val="0"/>
        <w:adjustRightInd w:val="0"/>
        <w:spacing w:line="600" w:lineRule="exact"/>
        <w:ind w:firstLineChars="200" w:firstLine="560"/>
        <w:rPr>
          <w:rFonts w:ascii="仿宋_GB2312" w:eastAsia="仿宋_GB2312" w:cs="仿宋_GB2312"/>
          <w:sz w:val="28"/>
          <w:szCs w:val="28"/>
        </w:rPr>
      </w:pPr>
    </w:p>
    <w:p w:rsidR="0072291B" w:rsidRDefault="0072291B" w:rsidP="0072291B">
      <w:pPr>
        <w:spacing w:line="560" w:lineRule="exact"/>
        <w:ind w:firstLineChars="1100" w:firstLine="3080"/>
        <w:rPr>
          <w:rFonts w:ascii="仿宋_GB2312" w:eastAsia="仿宋_GB2312" w:hAnsi="微软雅黑" w:cs="仿宋_GB2312"/>
          <w:sz w:val="28"/>
          <w:szCs w:val="28"/>
        </w:rPr>
      </w:pPr>
      <w:r>
        <w:rPr>
          <w:rFonts w:ascii="仿宋_GB2312" w:eastAsia="仿宋_GB2312" w:hAnsi="微软雅黑" w:cs="仿宋_GB2312" w:hint="eastAsia"/>
          <w:sz w:val="28"/>
          <w:szCs w:val="28"/>
          <w:lang w:bidi="ar"/>
        </w:rPr>
        <w:t>报价</w:t>
      </w:r>
      <w:r>
        <w:rPr>
          <w:rFonts w:ascii="仿宋_GB2312" w:eastAsia="仿宋_GB2312" w:hAnsi="宋体" w:cs="仿宋_GB2312" w:hint="eastAsia"/>
          <w:sz w:val="28"/>
          <w:szCs w:val="28"/>
          <w:lang w:bidi="ar"/>
        </w:rPr>
        <w:t>供应商</w:t>
      </w:r>
      <w:r>
        <w:rPr>
          <w:rFonts w:ascii="仿宋_GB2312" w:eastAsia="仿宋_GB2312" w:hAnsi="微软雅黑" w:cs="仿宋_GB2312" w:hint="eastAsia"/>
          <w:sz w:val="28"/>
          <w:szCs w:val="28"/>
          <w:lang w:bidi="ar"/>
        </w:rPr>
        <w:t>全称：（盖章）</w:t>
      </w:r>
    </w:p>
    <w:p w:rsidR="0072291B" w:rsidRDefault="0072291B" w:rsidP="0072291B">
      <w:pPr>
        <w:spacing w:line="600" w:lineRule="exact"/>
        <w:ind w:firstLineChars="1100" w:firstLine="3080"/>
        <w:jc w:val="left"/>
        <w:rPr>
          <w:rFonts w:ascii="仿宋_GB2312" w:eastAsia="仿宋_GB2312" w:hAnsi="宋体" w:cs="仿宋_GB2312"/>
          <w:sz w:val="28"/>
          <w:szCs w:val="28"/>
        </w:rPr>
      </w:pPr>
      <w:r>
        <w:rPr>
          <w:rFonts w:ascii="仿宋_GB2312" w:eastAsia="仿宋_GB2312" w:hAnsi="宋体" w:cs="仿宋_GB2312" w:hint="eastAsia"/>
          <w:sz w:val="28"/>
          <w:szCs w:val="28"/>
          <w:lang w:bidi="ar"/>
        </w:rPr>
        <w:t>法定代表人（或授权代表）：（签字）</w:t>
      </w:r>
    </w:p>
    <w:p w:rsidR="0072291B" w:rsidRDefault="0072291B" w:rsidP="0072291B">
      <w:pPr>
        <w:pStyle w:val="4"/>
        <w:widowControl/>
        <w:ind w:leftChars="0" w:left="0"/>
      </w:pPr>
    </w:p>
    <w:p w:rsidR="0072291B" w:rsidRDefault="0072291B" w:rsidP="0072291B">
      <w:pPr>
        <w:spacing w:line="560" w:lineRule="exact"/>
        <w:ind w:leftChars="1413" w:left="6360" w:hanging="3393"/>
        <w:rPr>
          <w:rFonts w:ascii="仿宋_GB2312" w:eastAsia="仿宋_GB2312" w:hAnsi="微软雅黑" w:cs="仿宋_GB2312"/>
          <w:sz w:val="28"/>
          <w:szCs w:val="28"/>
        </w:rPr>
      </w:pPr>
      <w:r>
        <w:rPr>
          <w:rFonts w:ascii="仿宋_GB2312" w:eastAsia="仿宋_GB2312" w:hAnsi="微软雅黑" w:cs="仿宋_GB2312" w:hint="eastAsia"/>
          <w:sz w:val="28"/>
          <w:szCs w:val="28"/>
          <w:lang w:bidi="ar"/>
        </w:rPr>
        <w:t xml:space="preserve">                     年    月    日</w:t>
      </w:r>
    </w:p>
    <w:p w:rsidR="0072291B" w:rsidRDefault="0072291B" w:rsidP="0072291B">
      <w:pPr>
        <w:jc w:val="center"/>
        <w:rPr>
          <w:rFonts w:ascii="仿宋_GB2312" w:eastAsia="仿宋_GB2312" w:hAnsi="微软雅黑" w:cs="仿宋_GB2312"/>
          <w:sz w:val="28"/>
          <w:szCs w:val="28"/>
        </w:rPr>
        <w:sectPr w:rsidR="0072291B">
          <w:pgSz w:w="11906" w:h="16838"/>
          <w:pgMar w:top="2098" w:right="1474" w:bottom="1985" w:left="1588" w:header="851" w:footer="992" w:gutter="0"/>
          <w:pgNumType w:start="1"/>
          <w:cols w:space="425"/>
          <w:docGrid w:type="lines" w:linePitch="312"/>
        </w:sectPr>
      </w:pPr>
    </w:p>
    <w:p w:rsidR="0072291B" w:rsidRDefault="0072291B" w:rsidP="0072291B">
      <w:pPr>
        <w:pStyle w:val="20"/>
        <w:widowControl/>
        <w:tabs>
          <w:tab w:val="left" w:pos="1875"/>
        </w:tabs>
        <w:ind w:leftChars="0" w:left="0" w:firstLineChars="0" w:firstLine="0"/>
        <w:rPr>
          <w:rFonts w:hAnsi="微软雅黑" w:hint="default"/>
          <w:sz w:val="28"/>
          <w:szCs w:val="28"/>
        </w:rPr>
      </w:pPr>
      <w:r>
        <w:rPr>
          <w:rFonts w:hAnsi="微软雅黑"/>
          <w:sz w:val="28"/>
          <w:szCs w:val="28"/>
        </w:rPr>
        <w:lastRenderedPageBreak/>
        <w:t>附件5</w:t>
      </w:r>
    </w:p>
    <w:p w:rsidR="0072291B" w:rsidRDefault="0072291B" w:rsidP="0072291B">
      <w:pPr>
        <w:jc w:val="center"/>
        <w:rPr>
          <w:rFonts w:ascii="黑体" w:eastAsia="黑体" w:hAnsi="黑体" w:cs="黑体"/>
          <w:bCs/>
          <w:sz w:val="44"/>
          <w:szCs w:val="44"/>
          <w:lang w:bidi="ar"/>
        </w:rPr>
      </w:pPr>
      <w:r>
        <w:rPr>
          <w:rFonts w:ascii="黑体" w:eastAsia="黑体" w:hAnsi="黑体" w:cs="黑体" w:hint="eastAsia"/>
          <w:bCs/>
          <w:sz w:val="44"/>
          <w:szCs w:val="44"/>
          <w:lang w:bidi="ar"/>
        </w:rPr>
        <w:t>响应偏离表</w:t>
      </w:r>
    </w:p>
    <w:tbl>
      <w:tblPr>
        <w:tblW w:w="129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1704"/>
        <w:gridCol w:w="3641"/>
        <w:gridCol w:w="3641"/>
        <w:gridCol w:w="1118"/>
        <w:gridCol w:w="1241"/>
        <w:gridCol w:w="866"/>
      </w:tblGrid>
      <w:tr w:rsidR="0072291B" w:rsidTr="0072291B">
        <w:trPr>
          <w:cantSplit/>
          <w:trHeight w:val="908"/>
          <w:jc w:val="center"/>
        </w:trPr>
        <w:tc>
          <w:tcPr>
            <w:tcW w:w="760" w:type="dxa"/>
            <w:tcBorders>
              <w:top w:val="single" w:sz="4" w:space="0" w:color="auto"/>
              <w:left w:val="single" w:sz="4" w:space="0" w:color="auto"/>
              <w:right w:val="single" w:sz="4" w:space="0" w:color="auto"/>
            </w:tcBorders>
            <w:vAlign w:val="center"/>
          </w:tcPr>
          <w:p w:rsidR="0072291B" w:rsidRDefault="0072291B" w:rsidP="005A28AB">
            <w:pPr>
              <w:widowControl/>
              <w:spacing w:line="360" w:lineRule="exact"/>
              <w:jc w:val="center"/>
              <w:rPr>
                <w:rFonts w:asciiTheme="minorEastAsia" w:hAnsiTheme="minorEastAsia"/>
                <w:sz w:val="24"/>
              </w:rPr>
            </w:pPr>
            <w:r>
              <w:rPr>
                <w:rFonts w:asciiTheme="minorEastAsia" w:hAnsiTheme="minorEastAsia" w:hint="eastAsia"/>
                <w:sz w:val="24"/>
              </w:rPr>
              <w:t>序号</w:t>
            </w:r>
          </w:p>
        </w:tc>
        <w:tc>
          <w:tcPr>
            <w:tcW w:w="1704" w:type="dxa"/>
            <w:tcBorders>
              <w:top w:val="single" w:sz="4" w:space="0" w:color="auto"/>
              <w:left w:val="single" w:sz="4" w:space="0" w:color="auto"/>
              <w:right w:val="single" w:sz="4" w:space="0" w:color="auto"/>
            </w:tcBorders>
            <w:vAlign w:val="center"/>
          </w:tcPr>
          <w:p w:rsidR="0072291B" w:rsidRDefault="0072291B" w:rsidP="005A28AB">
            <w:pPr>
              <w:widowControl/>
              <w:spacing w:line="360" w:lineRule="exact"/>
              <w:jc w:val="center"/>
              <w:rPr>
                <w:rFonts w:asciiTheme="minorEastAsia" w:hAnsiTheme="minorEastAsia"/>
                <w:sz w:val="24"/>
              </w:rPr>
            </w:pPr>
            <w:r>
              <w:rPr>
                <w:rFonts w:asciiTheme="minorEastAsia" w:hAnsiTheme="minorEastAsia" w:hint="eastAsia"/>
                <w:sz w:val="24"/>
              </w:rPr>
              <w:t>评审项目</w:t>
            </w:r>
          </w:p>
        </w:tc>
        <w:tc>
          <w:tcPr>
            <w:tcW w:w="3641" w:type="dxa"/>
            <w:tcBorders>
              <w:top w:val="single" w:sz="4" w:space="0" w:color="auto"/>
              <w:left w:val="single" w:sz="4" w:space="0" w:color="auto"/>
              <w:right w:val="single" w:sz="4" w:space="0" w:color="auto"/>
            </w:tcBorders>
            <w:vAlign w:val="center"/>
          </w:tcPr>
          <w:p w:rsidR="0072291B" w:rsidRDefault="0072291B" w:rsidP="005A28AB">
            <w:pPr>
              <w:widowControl/>
              <w:spacing w:line="360" w:lineRule="exact"/>
              <w:jc w:val="center"/>
              <w:rPr>
                <w:rFonts w:asciiTheme="minorEastAsia" w:hAnsiTheme="minorEastAsia"/>
                <w:sz w:val="24"/>
              </w:rPr>
            </w:pPr>
            <w:r>
              <w:rPr>
                <w:rFonts w:asciiTheme="minorEastAsia" w:hAnsiTheme="minorEastAsia" w:hint="eastAsia"/>
                <w:sz w:val="24"/>
              </w:rPr>
              <w:t>采购内容明细</w:t>
            </w:r>
          </w:p>
        </w:tc>
        <w:tc>
          <w:tcPr>
            <w:tcW w:w="3641" w:type="dxa"/>
            <w:tcBorders>
              <w:top w:val="single" w:sz="4" w:space="0" w:color="auto"/>
              <w:left w:val="single" w:sz="4" w:space="0" w:color="auto"/>
              <w:right w:val="single" w:sz="4" w:space="0" w:color="auto"/>
            </w:tcBorders>
            <w:vAlign w:val="center"/>
          </w:tcPr>
          <w:p w:rsidR="0072291B" w:rsidRDefault="0072291B" w:rsidP="005A28AB">
            <w:pPr>
              <w:widowControl/>
              <w:spacing w:line="360" w:lineRule="exact"/>
              <w:jc w:val="center"/>
              <w:rPr>
                <w:rFonts w:asciiTheme="minorEastAsia" w:hAnsiTheme="minorEastAsia"/>
                <w:sz w:val="24"/>
              </w:rPr>
            </w:pPr>
            <w:r>
              <w:rPr>
                <w:rFonts w:asciiTheme="minorEastAsia" w:hAnsiTheme="minorEastAsia" w:hint="eastAsia"/>
                <w:sz w:val="24"/>
              </w:rPr>
              <w:t>供应商响应</w:t>
            </w:r>
          </w:p>
        </w:tc>
        <w:tc>
          <w:tcPr>
            <w:tcW w:w="1118" w:type="dxa"/>
            <w:tcBorders>
              <w:top w:val="single" w:sz="4" w:space="0" w:color="auto"/>
              <w:left w:val="single" w:sz="4" w:space="0" w:color="auto"/>
              <w:right w:val="single" w:sz="4" w:space="0" w:color="auto"/>
            </w:tcBorders>
            <w:vAlign w:val="center"/>
          </w:tcPr>
          <w:p w:rsidR="0072291B" w:rsidRDefault="0072291B" w:rsidP="005A28AB">
            <w:pPr>
              <w:widowControl/>
              <w:spacing w:line="360" w:lineRule="exact"/>
              <w:jc w:val="center"/>
              <w:rPr>
                <w:rFonts w:asciiTheme="minorEastAsia" w:hAnsiTheme="minorEastAsia"/>
                <w:sz w:val="24"/>
              </w:rPr>
            </w:pPr>
            <w:r>
              <w:rPr>
                <w:rFonts w:asciiTheme="minorEastAsia" w:hAnsiTheme="minorEastAsia" w:hint="eastAsia"/>
                <w:sz w:val="24"/>
              </w:rPr>
              <w:t>偏离</w:t>
            </w:r>
            <w:r>
              <w:rPr>
                <w:rFonts w:hint="eastAsia"/>
                <w:bCs/>
                <w:sz w:val="24"/>
              </w:rPr>
              <w:t>度</w:t>
            </w:r>
          </w:p>
        </w:tc>
        <w:tc>
          <w:tcPr>
            <w:tcW w:w="1241" w:type="dxa"/>
            <w:tcBorders>
              <w:top w:val="single" w:sz="4" w:space="0" w:color="auto"/>
              <w:left w:val="single" w:sz="4" w:space="0" w:color="auto"/>
              <w:right w:val="single" w:sz="4" w:space="0" w:color="auto"/>
            </w:tcBorders>
            <w:vAlign w:val="center"/>
          </w:tcPr>
          <w:p w:rsidR="0072291B" w:rsidRDefault="0072291B" w:rsidP="005A28AB">
            <w:pPr>
              <w:widowControl/>
              <w:spacing w:line="360" w:lineRule="exact"/>
              <w:jc w:val="center"/>
              <w:rPr>
                <w:rFonts w:asciiTheme="minorEastAsia" w:hAnsiTheme="minorEastAsia"/>
                <w:sz w:val="24"/>
              </w:rPr>
            </w:pPr>
            <w:r>
              <w:rPr>
                <w:rFonts w:hint="eastAsia"/>
                <w:bCs/>
                <w:sz w:val="24"/>
              </w:rPr>
              <w:t>文件名称</w:t>
            </w:r>
            <w:r>
              <w:rPr>
                <w:rFonts w:ascii="宋体" w:hAnsi="宋体" w:hint="eastAsia"/>
                <w:bCs/>
                <w:sz w:val="24"/>
              </w:rPr>
              <w:t>∕页码</w:t>
            </w:r>
          </w:p>
        </w:tc>
        <w:tc>
          <w:tcPr>
            <w:tcW w:w="866" w:type="dxa"/>
            <w:tcBorders>
              <w:top w:val="single" w:sz="4" w:space="0" w:color="auto"/>
              <w:left w:val="single" w:sz="4" w:space="0" w:color="auto"/>
              <w:right w:val="single" w:sz="4" w:space="0" w:color="auto"/>
            </w:tcBorders>
            <w:vAlign w:val="center"/>
          </w:tcPr>
          <w:p w:rsidR="0072291B" w:rsidRDefault="0072291B" w:rsidP="005A28AB">
            <w:pPr>
              <w:spacing w:line="360" w:lineRule="exact"/>
              <w:jc w:val="center"/>
              <w:rPr>
                <w:rFonts w:asciiTheme="minorEastAsia" w:hAnsiTheme="minorEastAsia"/>
                <w:sz w:val="24"/>
              </w:rPr>
            </w:pPr>
            <w:r>
              <w:rPr>
                <w:rFonts w:asciiTheme="minorEastAsia" w:hAnsiTheme="minorEastAsia" w:hint="eastAsia"/>
                <w:sz w:val="24"/>
              </w:rPr>
              <w:t>备注</w:t>
            </w:r>
          </w:p>
        </w:tc>
      </w:tr>
      <w:tr w:rsidR="0072291B" w:rsidTr="0072291B">
        <w:trPr>
          <w:cantSplit/>
          <w:trHeight w:hRule="exact" w:val="639"/>
          <w:jc w:val="center"/>
        </w:trPr>
        <w:tc>
          <w:tcPr>
            <w:tcW w:w="760" w:type="dxa"/>
            <w:tcBorders>
              <w:top w:val="single" w:sz="4" w:space="0" w:color="auto"/>
              <w:left w:val="single" w:sz="4" w:space="0" w:color="auto"/>
              <w:bottom w:val="single" w:sz="4" w:space="0" w:color="auto"/>
              <w:right w:val="single" w:sz="4" w:space="0" w:color="auto"/>
            </w:tcBorders>
            <w:vAlign w:val="center"/>
          </w:tcPr>
          <w:p w:rsidR="0072291B" w:rsidRDefault="0072291B" w:rsidP="005A28AB">
            <w:pPr>
              <w:spacing w:line="360" w:lineRule="exact"/>
              <w:rPr>
                <w:rFonts w:asciiTheme="minorEastAsia" w:hAnsiTheme="minorEastAsia"/>
                <w:sz w:val="24"/>
              </w:rPr>
            </w:pPr>
          </w:p>
        </w:tc>
        <w:tc>
          <w:tcPr>
            <w:tcW w:w="1704" w:type="dxa"/>
            <w:tcBorders>
              <w:top w:val="single" w:sz="4" w:space="0" w:color="auto"/>
              <w:left w:val="single" w:sz="4" w:space="0" w:color="auto"/>
              <w:bottom w:val="single" w:sz="4" w:space="0" w:color="auto"/>
              <w:right w:val="single" w:sz="4" w:space="0" w:color="auto"/>
            </w:tcBorders>
            <w:vAlign w:val="center"/>
          </w:tcPr>
          <w:p w:rsidR="0072291B" w:rsidRDefault="0072291B" w:rsidP="005A28AB">
            <w:pPr>
              <w:spacing w:line="360" w:lineRule="exact"/>
              <w:rPr>
                <w:rFonts w:asciiTheme="minorEastAsia" w:hAnsiTheme="minorEastAsia"/>
                <w:sz w:val="24"/>
              </w:rPr>
            </w:pPr>
          </w:p>
        </w:tc>
        <w:tc>
          <w:tcPr>
            <w:tcW w:w="3641" w:type="dxa"/>
            <w:tcBorders>
              <w:top w:val="single" w:sz="4" w:space="0" w:color="auto"/>
              <w:left w:val="single" w:sz="4" w:space="0" w:color="auto"/>
              <w:bottom w:val="single" w:sz="4" w:space="0" w:color="auto"/>
              <w:right w:val="single" w:sz="4" w:space="0" w:color="auto"/>
            </w:tcBorders>
            <w:vAlign w:val="center"/>
          </w:tcPr>
          <w:p w:rsidR="0072291B" w:rsidRDefault="0072291B" w:rsidP="005A28AB">
            <w:pPr>
              <w:spacing w:line="360" w:lineRule="exact"/>
              <w:rPr>
                <w:rFonts w:asciiTheme="minorEastAsia" w:hAnsiTheme="minorEastAsia"/>
                <w:sz w:val="24"/>
              </w:rPr>
            </w:pPr>
          </w:p>
        </w:tc>
        <w:tc>
          <w:tcPr>
            <w:tcW w:w="3641" w:type="dxa"/>
            <w:tcBorders>
              <w:top w:val="single" w:sz="4" w:space="0" w:color="auto"/>
              <w:left w:val="single" w:sz="4" w:space="0" w:color="auto"/>
              <w:bottom w:val="single" w:sz="4" w:space="0" w:color="auto"/>
              <w:right w:val="single" w:sz="4" w:space="0" w:color="auto"/>
            </w:tcBorders>
            <w:vAlign w:val="center"/>
          </w:tcPr>
          <w:p w:rsidR="0072291B" w:rsidRDefault="0072291B" w:rsidP="005A28AB">
            <w:pPr>
              <w:spacing w:line="360" w:lineRule="exact"/>
              <w:rPr>
                <w:rFonts w:asciiTheme="minorEastAsia" w:hAnsiTheme="minorEastAsia"/>
                <w:sz w:val="24"/>
              </w:rPr>
            </w:pPr>
          </w:p>
        </w:tc>
        <w:tc>
          <w:tcPr>
            <w:tcW w:w="1118" w:type="dxa"/>
            <w:tcBorders>
              <w:top w:val="single" w:sz="4" w:space="0" w:color="auto"/>
              <w:left w:val="single" w:sz="4" w:space="0" w:color="auto"/>
              <w:bottom w:val="single" w:sz="4" w:space="0" w:color="auto"/>
              <w:right w:val="single" w:sz="4" w:space="0" w:color="auto"/>
            </w:tcBorders>
            <w:vAlign w:val="center"/>
          </w:tcPr>
          <w:p w:rsidR="0072291B" w:rsidRDefault="0072291B" w:rsidP="005A28AB">
            <w:pPr>
              <w:spacing w:line="360" w:lineRule="exact"/>
              <w:rPr>
                <w:rFonts w:asciiTheme="minorEastAsia" w:hAnsiTheme="minorEastAsia"/>
                <w:sz w:val="24"/>
              </w:rPr>
            </w:pPr>
          </w:p>
        </w:tc>
        <w:tc>
          <w:tcPr>
            <w:tcW w:w="1241" w:type="dxa"/>
            <w:tcBorders>
              <w:top w:val="single" w:sz="4" w:space="0" w:color="auto"/>
              <w:left w:val="single" w:sz="4" w:space="0" w:color="auto"/>
              <w:bottom w:val="single" w:sz="4" w:space="0" w:color="auto"/>
              <w:right w:val="single" w:sz="4" w:space="0" w:color="auto"/>
            </w:tcBorders>
            <w:vAlign w:val="center"/>
          </w:tcPr>
          <w:p w:rsidR="0072291B" w:rsidRDefault="0072291B" w:rsidP="005A28AB">
            <w:pPr>
              <w:spacing w:line="360" w:lineRule="exact"/>
              <w:rPr>
                <w:rFonts w:asciiTheme="minorEastAsia" w:hAnsiTheme="minorEastAsia"/>
                <w:sz w:val="24"/>
              </w:rPr>
            </w:pPr>
          </w:p>
        </w:tc>
        <w:tc>
          <w:tcPr>
            <w:tcW w:w="866" w:type="dxa"/>
            <w:tcBorders>
              <w:top w:val="single" w:sz="4" w:space="0" w:color="auto"/>
              <w:left w:val="single" w:sz="4" w:space="0" w:color="auto"/>
              <w:bottom w:val="single" w:sz="4" w:space="0" w:color="auto"/>
              <w:right w:val="single" w:sz="4" w:space="0" w:color="auto"/>
            </w:tcBorders>
            <w:vAlign w:val="center"/>
          </w:tcPr>
          <w:p w:rsidR="0072291B" w:rsidRDefault="0072291B" w:rsidP="005A28AB">
            <w:pPr>
              <w:spacing w:line="360" w:lineRule="exact"/>
              <w:rPr>
                <w:rFonts w:asciiTheme="minorEastAsia" w:hAnsiTheme="minorEastAsia"/>
                <w:sz w:val="24"/>
              </w:rPr>
            </w:pPr>
          </w:p>
        </w:tc>
      </w:tr>
      <w:tr w:rsidR="0072291B" w:rsidTr="0072291B">
        <w:trPr>
          <w:cantSplit/>
          <w:trHeight w:hRule="exact" w:val="639"/>
          <w:jc w:val="center"/>
        </w:trPr>
        <w:tc>
          <w:tcPr>
            <w:tcW w:w="760" w:type="dxa"/>
            <w:tcBorders>
              <w:top w:val="single" w:sz="4" w:space="0" w:color="auto"/>
              <w:left w:val="single" w:sz="4" w:space="0" w:color="auto"/>
              <w:bottom w:val="single" w:sz="4" w:space="0" w:color="auto"/>
              <w:right w:val="single" w:sz="4" w:space="0" w:color="auto"/>
            </w:tcBorders>
            <w:vAlign w:val="center"/>
          </w:tcPr>
          <w:p w:rsidR="0072291B" w:rsidRDefault="0072291B" w:rsidP="005A28AB">
            <w:pPr>
              <w:spacing w:line="360" w:lineRule="exact"/>
              <w:rPr>
                <w:rFonts w:asciiTheme="minorEastAsia" w:hAnsiTheme="minorEastAsia"/>
                <w:sz w:val="24"/>
              </w:rPr>
            </w:pPr>
          </w:p>
        </w:tc>
        <w:tc>
          <w:tcPr>
            <w:tcW w:w="1704" w:type="dxa"/>
            <w:tcBorders>
              <w:top w:val="single" w:sz="4" w:space="0" w:color="auto"/>
              <w:left w:val="single" w:sz="4" w:space="0" w:color="auto"/>
              <w:bottom w:val="single" w:sz="4" w:space="0" w:color="auto"/>
              <w:right w:val="single" w:sz="4" w:space="0" w:color="auto"/>
            </w:tcBorders>
            <w:vAlign w:val="center"/>
          </w:tcPr>
          <w:p w:rsidR="0072291B" w:rsidRDefault="0072291B" w:rsidP="005A28AB">
            <w:pPr>
              <w:spacing w:line="360" w:lineRule="exact"/>
              <w:rPr>
                <w:rFonts w:asciiTheme="minorEastAsia" w:hAnsiTheme="minorEastAsia"/>
                <w:sz w:val="24"/>
              </w:rPr>
            </w:pPr>
          </w:p>
        </w:tc>
        <w:tc>
          <w:tcPr>
            <w:tcW w:w="3641" w:type="dxa"/>
            <w:tcBorders>
              <w:top w:val="single" w:sz="4" w:space="0" w:color="auto"/>
              <w:left w:val="single" w:sz="4" w:space="0" w:color="auto"/>
              <w:bottom w:val="single" w:sz="4" w:space="0" w:color="auto"/>
              <w:right w:val="single" w:sz="4" w:space="0" w:color="auto"/>
            </w:tcBorders>
            <w:vAlign w:val="center"/>
          </w:tcPr>
          <w:p w:rsidR="0072291B" w:rsidRDefault="0072291B" w:rsidP="005A28AB">
            <w:pPr>
              <w:spacing w:line="360" w:lineRule="exact"/>
              <w:rPr>
                <w:rFonts w:asciiTheme="minorEastAsia" w:hAnsiTheme="minorEastAsia"/>
                <w:sz w:val="24"/>
              </w:rPr>
            </w:pPr>
          </w:p>
        </w:tc>
        <w:tc>
          <w:tcPr>
            <w:tcW w:w="3641" w:type="dxa"/>
            <w:tcBorders>
              <w:top w:val="single" w:sz="4" w:space="0" w:color="auto"/>
              <w:left w:val="single" w:sz="4" w:space="0" w:color="auto"/>
              <w:bottom w:val="single" w:sz="4" w:space="0" w:color="auto"/>
              <w:right w:val="single" w:sz="4" w:space="0" w:color="auto"/>
            </w:tcBorders>
            <w:vAlign w:val="center"/>
          </w:tcPr>
          <w:p w:rsidR="0072291B" w:rsidRDefault="0072291B" w:rsidP="005A28AB">
            <w:pPr>
              <w:spacing w:line="360" w:lineRule="exact"/>
              <w:rPr>
                <w:rFonts w:asciiTheme="minorEastAsia" w:hAnsiTheme="minorEastAsia"/>
                <w:sz w:val="24"/>
              </w:rPr>
            </w:pPr>
          </w:p>
        </w:tc>
        <w:tc>
          <w:tcPr>
            <w:tcW w:w="1118" w:type="dxa"/>
            <w:tcBorders>
              <w:top w:val="single" w:sz="4" w:space="0" w:color="auto"/>
              <w:left w:val="single" w:sz="4" w:space="0" w:color="auto"/>
              <w:bottom w:val="single" w:sz="4" w:space="0" w:color="auto"/>
              <w:right w:val="single" w:sz="4" w:space="0" w:color="auto"/>
            </w:tcBorders>
            <w:vAlign w:val="center"/>
          </w:tcPr>
          <w:p w:rsidR="0072291B" w:rsidRDefault="0072291B" w:rsidP="005A28AB">
            <w:pPr>
              <w:spacing w:line="360" w:lineRule="exact"/>
              <w:rPr>
                <w:rFonts w:asciiTheme="minorEastAsia" w:hAnsiTheme="minorEastAsia"/>
                <w:sz w:val="24"/>
              </w:rPr>
            </w:pPr>
          </w:p>
        </w:tc>
        <w:tc>
          <w:tcPr>
            <w:tcW w:w="1241" w:type="dxa"/>
            <w:tcBorders>
              <w:top w:val="single" w:sz="4" w:space="0" w:color="auto"/>
              <w:left w:val="single" w:sz="4" w:space="0" w:color="auto"/>
              <w:bottom w:val="single" w:sz="4" w:space="0" w:color="auto"/>
              <w:right w:val="single" w:sz="4" w:space="0" w:color="auto"/>
            </w:tcBorders>
            <w:vAlign w:val="center"/>
          </w:tcPr>
          <w:p w:rsidR="0072291B" w:rsidRDefault="0072291B" w:rsidP="005A28AB">
            <w:pPr>
              <w:spacing w:line="360" w:lineRule="exact"/>
              <w:rPr>
                <w:rFonts w:asciiTheme="minorEastAsia" w:hAnsiTheme="minorEastAsia"/>
                <w:sz w:val="24"/>
              </w:rPr>
            </w:pPr>
          </w:p>
        </w:tc>
        <w:tc>
          <w:tcPr>
            <w:tcW w:w="866" w:type="dxa"/>
            <w:tcBorders>
              <w:top w:val="single" w:sz="4" w:space="0" w:color="auto"/>
              <w:left w:val="single" w:sz="4" w:space="0" w:color="auto"/>
              <w:bottom w:val="single" w:sz="4" w:space="0" w:color="auto"/>
              <w:right w:val="single" w:sz="4" w:space="0" w:color="auto"/>
            </w:tcBorders>
            <w:vAlign w:val="center"/>
          </w:tcPr>
          <w:p w:rsidR="0072291B" w:rsidRDefault="0072291B" w:rsidP="005A28AB">
            <w:pPr>
              <w:spacing w:line="360" w:lineRule="exact"/>
              <w:rPr>
                <w:rFonts w:asciiTheme="minorEastAsia" w:hAnsiTheme="minorEastAsia"/>
                <w:sz w:val="24"/>
              </w:rPr>
            </w:pPr>
          </w:p>
        </w:tc>
      </w:tr>
      <w:tr w:rsidR="0072291B" w:rsidTr="0072291B">
        <w:trPr>
          <w:cantSplit/>
          <w:trHeight w:hRule="exact" w:val="639"/>
          <w:jc w:val="center"/>
        </w:trPr>
        <w:tc>
          <w:tcPr>
            <w:tcW w:w="760" w:type="dxa"/>
            <w:tcBorders>
              <w:top w:val="single" w:sz="4" w:space="0" w:color="auto"/>
              <w:left w:val="single" w:sz="4" w:space="0" w:color="auto"/>
              <w:bottom w:val="single" w:sz="4" w:space="0" w:color="auto"/>
              <w:right w:val="single" w:sz="4" w:space="0" w:color="auto"/>
            </w:tcBorders>
            <w:vAlign w:val="center"/>
          </w:tcPr>
          <w:p w:rsidR="0072291B" w:rsidRDefault="0072291B" w:rsidP="005A28AB">
            <w:pPr>
              <w:spacing w:line="360" w:lineRule="exact"/>
              <w:rPr>
                <w:rFonts w:asciiTheme="minorEastAsia" w:hAnsiTheme="minorEastAsia"/>
                <w:sz w:val="24"/>
              </w:rPr>
            </w:pPr>
          </w:p>
        </w:tc>
        <w:tc>
          <w:tcPr>
            <w:tcW w:w="1704" w:type="dxa"/>
            <w:tcBorders>
              <w:top w:val="single" w:sz="4" w:space="0" w:color="auto"/>
              <w:left w:val="single" w:sz="4" w:space="0" w:color="auto"/>
              <w:bottom w:val="single" w:sz="4" w:space="0" w:color="auto"/>
              <w:right w:val="single" w:sz="4" w:space="0" w:color="auto"/>
            </w:tcBorders>
            <w:vAlign w:val="center"/>
          </w:tcPr>
          <w:p w:rsidR="0072291B" w:rsidRDefault="0072291B" w:rsidP="005A28AB">
            <w:pPr>
              <w:spacing w:line="360" w:lineRule="exact"/>
              <w:rPr>
                <w:rFonts w:asciiTheme="minorEastAsia" w:hAnsiTheme="minorEastAsia"/>
                <w:sz w:val="24"/>
              </w:rPr>
            </w:pPr>
          </w:p>
        </w:tc>
        <w:tc>
          <w:tcPr>
            <w:tcW w:w="3641" w:type="dxa"/>
            <w:tcBorders>
              <w:top w:val="single" w:sz="4" w:space="0" w:color="auto"/>
              <w:left w:val="single" w:sz="4" w:space="0" w:color="auto"/>
              <w:bottom w:val="single" w:sz="4" w:space="0" w:color="auto"/>
              <w:right w:val="single" w:sz="4" w:space="0" w:color="auto"/>
            </w:tcBorders>
            <w:vAlign w:val="center"/>
          </w:tcPr>
          <w:p w:rsidR="0072291B" w:rsidRDefault="0072291B" w:rsidP="005A28AB">
            <w:pPr>
              <w:spacing w:line="360" w:lineRule="exact"/>
              <w:rPr>
                <w:rFonts w:asciiTheme="minorEastAsia" w:hAnsiTheme="minorEastAsia"/>
                <w:sz w:val="24"/>
              </w:rPr>
            </w:pPr>
          </w:p>
        </w:tc>
        <w:tc>
          <w:tcPr>
            <w:tcW w:w="3641" w:type="dxa"/>
            <w:tcBorders>
              <w:top w:val="single" w:sz="4" w:space="0" w:color="auto"/>
              <w:left w:val="single" w:sz="4" w:space="0" w:color="auto"/>
              <w:bottom w:val="single" w:sz="4" w:space="0" w:color="auto"/>
              <w:right w:val="single" w:sz="4" w:space="0" w:color="auto"/>
            </w:tcBorders>
            <w:vAlign w:val="center"/>
          </w:tcPr>
          <w:p w:rsidR="0072291B" w:rsidRDefault="0072291B" w:rsidP="005A28AB">
            <w:pPr>
              <w:spacing w:line="360" w:lineRule="exact"/>
              <w:rPr>
                <w:rFonts w:asciiTheme="minorEastAsia" w:hAnsiTheme="minorEastAsia"/>
                <w:sz w:val="24"/>
              </w:rPr>
            </w:pPr>
          </w:p>
        </w:tc>
        <w:tc>
          <w:tcPr>
            <w:tcW w:w="1118" w:type="dxa"/>
            <w:tcBorders>
              <w:top w:val="single" w:sz="4" w:space="0" w:color="auto"/>
              <w:left w:val="single" w:sz="4" w:space="0" w:color="auto"/>
              <w:bottom w:val="single" w:sz="4" w:space="0" w:color="auto"/>
              <w:right w:val="single" w:sz="4" w:space="0" w:color="auto"/>
            </w:tcBorders>
            <w:vAlign w:val="center"/>
          </w:tcPr>
          <w:p w:rsidR="0072291B" w:rsidRDefault="0072291B" w:rsidP="005A28AB">
            <w:pPr>
              <w:spacing w:line="360" w:lineRule="exact"/>
              <w:rPr>
                <w:rFonts w:asciiTheme="minorEastAsia" w:hAnsiTheme="minorEastAsia"/>
                <w:sz w:val="24"/>
              </w:rPr>
            </w:pPr>
          </w:p>
        </w:tc>
        <w:tc>
          <w:tcPr>
            <w:tcW w:w="1241" w:type="dxa"/>
            <w:tcBorders>
              <w:top w:val="single" w:sz="4" w:space="0" w:color="auto"/>
              <w:left w:val="single" w:sz="4" w:space="0" w:color="auto"/>
              <w:bottom w:val="single" w:sz="4" w:space="0" w:color="auto"/>
              <w:right w:val="single" w:sz="4" w:space="0" w:color="auto"/>
            </w:tcBorders>
            <w:vAlign w:val="center"/>
          </w:tcPr>
          <w:p w:rsidR="0072291B" w:rsidRDefault="0072291B" w:rsidP="005A28AB">
            <w:pPr>
              <w:spacing w:line="360" w:lineRule="exact"/>
              <w:rPr>
                <w:rFonts w:asciiTheme="minorEastAsia" w:hAnsiTheme="minorEastAsia"/>
                <w:sz w:val="24"/>
              </w:rPr>
            </w:pPr>
          </w:p>
        </w:tc>
        <w:tc>
          <w:tcPr>
            <w:tcW w:w="866" w:type="dxa"/>
            <w:tcBorders>
              <w:top w:val="single" w:sz="4" w:space="0" w:color="auto"/>
              <w:left w:val="single" w:sz="4" w:space="0" w:color="auto"/>
              <w:bottom w:val="single" w:sz="4" w:space="0" w:color="auto"/>
              <w:right w:val="single" w:sz="4" w:space="0" w:color="auto"/>
            </w:tcBorders>
            <w:vAlign w:val="center"/>
          </w:tcPr>
          <w:p w:rsidR="0072291B" w:rsidRDefault="0072291B" w:rsidP="005A28AB">
            <w:pPr>
              <w:spacing w:line="360" w:lineRule="exact"/>
              <w:rPr>
                <w:rFonts w:asciiTheme="minorEastAsia" w:hAnsiTheme="minorEastAsia"/>
                <w:sz w:val="24"/>
              </w:rPr>
            </w:pPr>
          </w:p>
        </w:tc>
      </w:tr>
      <w:tr w:rsidR="0072291B" w:rsidTr="0072291B">
        <w:trPr>
          <w:cantSplit/>
          <w:trHeight w:hRule="exact" w:val="639"/>
          <w:jc w:val="center"/>
        </w:trPr>
        <w:tc>
          <w:tcPr>
            <w:tcW w:w="760" w:type="dxa"/>
            <w:tcBorders>
              <w:top w:val="single" w:sz="4" w:space="0" w:color="auto"/>
              <w:left w:val="single" w:sz="4" w:space="0" w:color="auto"/>
              <w:bottom w:val="single" w:sz="4" w:space="0" w:color="auto"/>
              <w:right w:val="single" w:sz="4" w:space="0" w:color="auto"/>
            </w:tcBorders>
            <w:vAlign w:val="center"/>
          </w:tcPr>
          <w:p w:rsidR="0072291B" w:rsidRDefault="0072291B" w:rsidP="005A28AB">
            <w:pPr>
              <w:spacing w:line="360" w:lineRule="exact"/>
              <w:rPr>
                <w:rFonts w:asciiTheme="minorEastAsia" w:hAnsiTheme="minorEastAsia"/>
                <w:sz w:val="24"/>
              </w:rPr>
            </w:pPr>
          </w:p>
        </w:tc>
        <w:tc>
          <w:tcPr>
            <w:tcW w:w="1704" w:type="dxa"/>
            <w:tcBorders>
              <w:top w:val="single" w:sz="4" w:space="0" w:color="auto"/>
              <w:left w:val="single" w:sz="4" w:space="0" w:color="auto"/>
              <w:bottom w:val="single" w:sz="4" w:space="0" w:color="auto"/>
              <w:right w:val="single" w:sz="4" w:space="0" w:color="auto"/>
            </w:tcBorders>
            <w:vAlign w:val="center"/>
          </w:tcPr>
          <w:p w:rsidR="0072291B" w:rsidRDefault="0072291B" w:rsidP="005A28AB">
            <w:pPr>
              <w:spacing w:line="360" w:lineRule="exact"/>
              <w:rPr>
                <w:rFonts w:asciiTheme="minorEastAsia" w:hAnsiTheme="minorEastAsia"/>
                <w:sz w:val="24"/>
              </w:rPr>
            </w:pPr>
          </w:p>
        </w:tc>
        <w:tc>
          <w:tcPr>
            <w:tcW w:w="3641" w:type="dxa"/>
            <w:tcBorders>
              <w:top w:val="single" w:sz="4" w:space="0" w:color="auto"/>
              <w:left w:val="single" w:sz="4" w:space="0" w:color="auto"/>
              <w:bottom w:val="single" w:sz="4" w:space="0" w:color="auto"/>
              <w:right w:val="single" w:sz="4" w:space="0" w:color="auto"/>
            </w:tcBorders>
            <w:vAlign w:val="center"/>
          </w:tcPr>
          <w:p w:rsidR="0072291B" w:rsidRDefault="0072291B" w:rsidP="005A28AB">
            <w:pPr>
              <w:spacing w:line="360" w:lineRule="exact"/>
              <w:rPr>
                <w:rFonts w:asciiTheme="minorEastAsia" w:hAnsiTheme="minorEastAsia"/>
                <w:sz w:val="24"/>
              </w:rPr>
            </w:pPr>
          </w:p>
        </w:tc>
        <w:tc>
          <w:tcPr>
            <w:tcW w:w="3641" w:type="dxa"/>
            <w:tcBorders>
              <w:top w:val="single" w:sz="4" w:space="0" w:color="auto"/>
              <w:left w:val="single" w:sz="4" w:space="0" w:color="auto"/>
              <w:bottom w:val="single" w:sz="4" w:space="0" w:color="auto"/>
              <w:right w:val="single" w:sz="4" w:space="0" w:color="auto"/>
            </w:tcBorders>
            <w:vAlign w:val="center"/>
          </w:tcPr>
          <w:p w:rsidR="0072291B" w:rsidRDefault="0072291B" w:rsidP="005A28AB">
            <w:pPr>
              <w:spacing w:line="360" w:lineRule="exact"/>
              <w:rPr>
                <w:rFonts w:asciiTheme="minorEastAsia" w:hAnsiTheme="minorEastAsia"/>
                <w:sz w:val="24"/>
              </w:rPr>
            </w:pPr>
          </w:p>
        </w:tc>
        <w:tc>
          <w:tcPr>
            <w:tcW w:w="1118" w:type="dxa"/>
            <w:tcBorders>
              <w:top w:val="single" w:sz="4" w:space="0" w:color="auto"/>
              <w:left w:val="single" w:sz="4" w:space="0" w:color="auto"/>
              <w:bottom w:val="single" w:sz="4" w:space="0" w:color="auto"/>
              <w:right w:val="single" w:sz="4" w:space="0" w:color="auto"/>
            </w:tcBorders>
            <w:vAlign w:val="center"/>
          </w:tcPr>
          <w:p w:rsidR="0072291B" w:rsidRDefault="0072291B" w:rsidP="005A28AB">
            <w:pPr>
              <w:spacing w:line="360" w:lineRule="exact"/>
              <w:rPr>
                <w:rFonts w:asciiTheme="minorEastAsia" w:hAnsiTheme="minorEastAsia"/>
                <w:sz w:val="24"/>
              </w:rPr>
            </w:pPr>
          </w:p>
        </w:tc>
        <w:tc>
          <w:tcPr>
            <w:tcW w:w="1241" w:type="dxa"/>
            <w:tcBorders>
              <w:top w:val="single" w:sz="4" w:space="0" w:color="auto"/>
              <w:left w:val="single" w:sz="4" w:space="0" w:color="auto"/>
              <w:bottom w:val="single" w:sz="4" w:space="0" w:color="auto"/>
              <w:right w:val="single" w:sz="4" w:space="0" w:color="auto"/>
            </w:tcBorders>
            <w:vAlign w:val="center"/>
          </w:tcPr>
          <w:p w:rsidR="0072291B" w:rsidRDefault="0072291B" w:rsidP="005A28AB">
            <w:pPr>
              <w:spacing w:line="360" w:lineRule="exact"/>
              <w:rPr>
                <w:rFonts w:asciiTheme="minorEastAsia" w:hAnsiTheme="minorEastAsia"/>
                <w:sz w:val="24"/>
              </w:rPr>
            </w:pPr>
          </w:p>
        </w:tc>
        <w:tc>
          <w:tcPr>
            <w:tcW w:w="866" w:type="dxa"/>
            <w:tcBorders>
              <w:top w:val="single" w:sz="4" w:space="0" w:color="auto"/>
              <w:left w:val="single" w:sz="4" w:space="0" w:color="auto"/>
              <w:bottom w:val="single" w:sz="4" w:space="0" w:color="auto"/>
              <w:right w:val="single" w:sz="4" w:space="0" w:color="auto"/>
            </w:tcBorders>
            <w:vAlign w:val="center"/>
          </w:tcPr>
          <w:p w:rsidR="0072291B" w:rsidRDefault="0072291B" w:rsidP="005A28AB">
            <w:pPr>
              <w:spacing w:line="360" w:lineRule="exact"/>
              <w:rPr>
                <w:rFonts w:asciiTheme="minorEastAsia" w:hAnsiTheme="minorEastAsia"/>
                <w:sz w:val="24"/>
              </w:rPr>
            </w:pPr>
          </w:p>
        </w:tc>
      </w:tr>
      <w:tr w:rsidR="0072291B" w:rsidTr="0072291B">
        <w:trPr>
          <w:cantSplit/>
          <w:trHeight w:val="904"/>
          <w:jc w:val="center"/>
        </w:trPr>
        <w:tc>
          <w:tcPr>
            <w:tcW w:w="12971" w:type="dxa"/>
            <w:gridSpan w:val="7"/>
            <w:tcBorders>
              <w:top w:val="single" w:sz="4" w:space="0" w:color="auto"/>
              <w:left w:val="single" w:sz="4" w:space="0" w:color="auto"/>
              <w:right w:val="single" w:sz="4" w:space="0" w:color="auto"/>
            </w:tcBorders>
            <w:vAlign w:val="center"/>
          </w:tcPr>
          <w:p w:rsidR="0072291B" w:rsidRDefault="0072291B" w:rsidP="0072291B">
            <w:pPr>
              <w:spacing w:beforeLines="30" w:before="93" w:afterLines="30" w:after="93" w:line="400" w:lineRule="exact"/>
              <w:rPr>
                <w:rFonts w:asciiTheme="minorEastAsia" w:hAnsiTheme="minorEastAsia"/>
                <w:sz w:val="24"/>
              </w:rPr>
            </w:pPr>
            <w:r>
              <w:rPr>
                <w:rFonts w:hint="eastAsia"/>
                <w:sz w:val="24"/>
              </w:rPr>
              <w:t>说明：</w:t>
            </w:r>
            <w:r>
              <w:rPr>
                <w:rFonts w:hint="eastAsia"/>
                <w:bCs/>
                <w:sz w:val="24"/>
              </w:rPr>
              <w:t>报价供应商应当对照采购内容明细中的要求，逐条如实填写所投服务（物资）的具体响应，注明无偏离、正偏离或负偏离，并在备注中注明偏离的具体内容。负偏离应当如实注明。本表中条款出现负偏离，视为无效响应。</w:t>
            </w:r>
          </w:p>
        </w:tc>
      </w:tr>
    </w:tbl>
    <w:p w:rsidR="0072291B" w:rsidRDefault="0072291B" w:rsidP="0072291B">
      <w:pPr>
        <w:pStyle w:val="a5"/>
        <w:spacing w:after="0" w:line="560" w:lineRule="exact"/>
        <w:rPr>
          <w:sz w:val="28"/>
          <w:szCs w:val="28"/>
        </w:rPr>
      </w:pPr>
    </w:p>
    <w:p w:rsidR="0072291B" w:rsidRDefault="0072291B" w:rsidP="0072291B">
      <w:pPr>
        <w:spacing w:line="560" w:lineRule="exact"/>
        <w:ind w:firstLineChars="1900" w:firstLine="5320"/>
        <w:rPr>
          <w:rFonts w:asciiTheme="minorEastAsia" w:hAnsiTheme="minorEastAsia"/>
          <w:sz w:val="28"/>
          <w:szCs w:val="28"/>
          <w:lang w:val="zh-CN"/>
        </w:rPr>
      </w:pPr>
      <w:r>
        <w:rPr>
          <w:rFonts w:asciiTheme="minorEastAsia" w:hAnsiTheme="minorEastAsia" w:hint="eastAsia"/>
          <w:sz w:val="28"/>
          <w:szCs w:val="28"/>
          <w:lang w:val="zh-CN"/>
        </w:rPr>
        <w:t>报价供应商全称：（盖章）</w:t>
      </w:r>
    </w:p>
    <w:p w:rsidR="0072291B" w:rsidRDefault="0072291B" w:rsidP="0072291B">
      <w:pPr>
        <w:spacing w:line="560" w:lineRule="exact"/>
        <w:ind w:firstLineChars="1900" w:firstLine="5320"/>
        <w:jc w:val="left"/>
        <w:rPr>
          <w:rFonts w:asciiTheme="minorEastAsia" w:hAnsiTheme="minorEastAsia"/>
          <w:sz w:val="28"/>
          <w:szCs w:val="28"/>
          <w:lang w:val="zh-CN"/>
        </w:rPr>
      </w:pPr>
      <w:r>
        <w:rPr>
          <w:rFonts w:asciiTheme="minorEastAsia" w:hAnsiTheme="minorEastAsia" w:hint="eastAsia"/>
          <w:sz w:val="28"/>
          <w:szCs w:val="28"/>
          <w:lang w:val="zh-CN"/>
        </w:rPr>
        <w:t>法定代表人（或授权代表）：（签字）</w:t>
      </w:r>
    </w:p>
    <w:p w:rsidR="00B7135B" w:rsidRDefault="0072291B" w:rsidP="0072291B">
      <w:pPr>
        <w:wordWrap w:val="0"/>
        <w:jc w:val="right"/>
      </w:pPr>
      <w:r>
        <w:rPr>
          <w:rFonts w:asciiTheme="minorEastAsia" w:hAnsiTheme="minorEastAsia"/>
          <w:sz w:val="28"/>
          <w:szCs w:val="28"/>
          <w:u w:val="single"/>
        </w:rPr>
        <w:t xml:space="preserve">    </w:t>
      </w:r>
      <w:r>
        <w:rPr>
          <w:rFonts w:asciiTheme="minorEastAsia" w:hAnsiTheme="minorEastAsia" w:hint="eastAsia"/>
          <w:sz w:val="28"/>
          <w:szCs w:val="28"/>
        </w:rPr>
        <w:t>年</w:t>
      </w:r>
      <w:r>
        <w:rPr>
          <w:rFonts w:asciiTheme="minorEastAsia" w:hAnsiTheme="minorEastAsia"/>
          <w:sz w:val="28"/>
          <w:szCs w:val="28"/>
          <w:u w:val="single"/>
        </w:rPr>
        <w:t xml:space="preserve">   </w:t>
      </w:r>
      <w:r>
        <w:rPr>
          <w:rFonts w:asciiTheme="minorEastAsia" w:hAnsiTheme="minorEastAsia" w:hint="eastAsia"/>
          <w:sz w:val="28"/>
          <w:szCs w:val="28"/>
        </w:rPr>
        <w:t>月</w:t>
      </w:r>
      <w:r>
        <w:rPr>
          <w:rFonts w:asciiTheme="minorEastAsia" w:hAnsiTheme="minorEastAsia"/>
          <w:sz w:val="28"/>
          <w:szCs w:val="28"/>
          <w:u w:val="single"/>
        </w:rPr>
        <w:t xml:space="preserve">   </w:t>
      </w:r>
      <w:r>
        <w:rPr>
          <w:rFonts w:asciiTheme="minorEastAsia" w:hAnsiTheme="minorEastAsia" w:hint="eastAsia"/>
          <w:sz w:val="28"/>
          <w:szCs w:val="28"/>
        </w:rPr>
        <w:t>日</w:t>
      </w:r>
      <w:r>
        <w:rPr>
          <w:rFonts w:asciiTheme="minorEastAsia" w:hAnsiTheme="minorEastAsia" w:hint="eastAsia"/>
          <w:sz w:val="28"/>
          <w:szCs w:val="28"/>
        </w:rPr>
        <w:t xml:space="preserve">      </w:t>
      </w:r>
      <w:bookmarkStart w:id="0" w:name="_GoBack"/>
      <w:bookmarkEnd w:id="0"/>
    </w:p>
    <w:sectPr w:rsidR="00B7135B" w:rsidSect="0072291B">
      <w:pgSz w:w="16838" w:h="11906" w:orient="landscape"/>
      <w:pgMar w:top="1797" w:right="1440" w:bottom="1797" w:left="1440" w:header="851" w:footer="992" w:gutter="0"/>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02D0" w:rsidRDefault="00FF02D0" w:rsidP="0072291B">
      <w:r>
        <w:separator/>
      </w:r>
    </w:p>
  </w:endnote>
  <w:endnote w:type="continuationSeparator" w:id="0">
    <w:p w:rsidR="00FF02D0" w:rsidRDefault="00FF02D0" w:rsidP="00722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Verdana">
    <w:panose1 w:val="020B0604030504040204"/>
    <w:charset w:val="00"/>
    <w:family w:val="swiss"/>
    <w:pitch w:val="variable"/>
    <w:sig w:usb0="A00006FF" w:usb1="4000205B" w:usb2="00000010" w:usb3="00000000" w:csb0="0000019F" w:csb1="00000000"/>
  </w:font>
  <w:font w:name="仿宋_GB2312">
    <w:altName w:val="仿宋"/>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中宋">
    <w:altName w:val="宋体"/>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楷体_GB2312">
    <w:altName w:val="楷体"/>
    <w:charset w:val="86"/>
    <w:family w:val="auto"/>
    <w:pitch w:val="default"/>
    <w:sig w:usb0="00000000" w:usb1="00000000" w:usb2="0000000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02D0" w:rsidRDefault="00FF02D0" w:rsidP="0072291B">
      <w:r>
        <w:separator/>
      </w:r>
    </w:p>
  </w:footnote>
  <w:footnote w:type="continuationSeparator" w:id="0">
    <w:p w:rsidR="00FF02D0" w:rsidRDefault="00FF02D0" w:rsidP="007229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4383"/>
    <w:rsid w:val="0072291B"/>
    <w:rsid w:val="00B7135B"/>
    <w:rsid w:val="00D74383"/>
    <w:rsid w:val="00FF02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4"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First Indent 2" w:uiPriority="0" w:qFormat="1"/>
    <w:lsdException w:name="Body Text Indent 2" w:uiPriority="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291B"/>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2291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2291B"/>
    <w:rPr>
      <w:sz w:val="18"/>
      <w:szCs w:val="18"/>
    </w:rPr>
  </w:style>
  <w:style w:type="paragraph" w:styleId="a4">
    <w:name w:val="footer"/>
    <w:basedOn w:val="a"/>
    <w:link w:val="Char0"/>
    <w:uiPriority w:val="99"/>
    <w:unhideWhenUsed/>
    <w:rsid w:val="0072291B"/>
    <w:pPr>
      <w:tabs>
        <w:tab w:val="center" w:pos="4153"/>
        <w:tab w:val="right" w:pos="8306"/>
      </w:tabs>
      <w:snapToGrid w:val="0"/>
      <w:jc w:val="left"/>
    </w:pPr>
    <w:rPr>
      <w:sz w:val="18"/>
      <w:szCs w:val="18"/>
    </w:rPr>
  </w:style>
  <w:style w:type="character" w:customStyle="1" w:styleId="Char0">
    <w:name w:val="页脚 Char"/>
    <w:basedOn w:val="a0"/>
    <w:link w:val="a4"/>
    <w:uiPriority w:val="99"/>
    <w:rsid w:val="0072291B"/>
    <w:rPr>
      <w:sz w:val="18"/>
      <w:szCs w:val="18"/>
    </w:rPr>
  </w:style>
  <w:style w:type="paragraph" w:styleId="a5">
    <w:name w:val="Body Text"/>
    <w:basedOn w:val="a"/>
    <w:next w:val="a"/>
    <w:link w:val="Char1"/>
    <w:qFormat/>
    <w:rsid w:val="0072291B"/>
    <w:pPr>
      <w:spacing w:after="120"/>
    </w:pPr>
    <w:rPr>
      <w:rFonts w:ascii="Times New Roman" w:eastAsia="宋体" w:hAnsi="Times New Roman" w:cs="Times New Roman"/>
    </w:rPr>
  </w:style>
  <w:style w:type="character" w:customStyle="1" w:styleId="Char1">
    <w:name w:val="正文文本 Char"/>
    <w:basedOn w:val="a0"/>
    <w:link w:val="a5"/>
    <w:qFormat/>
    <w:rsid w:val="0072291B"/>
    <w:rPr>
      <w:rFonts w:ascii="Times New Roman" w:eastAsia="宋体" w:hAnsi="Times New Roman" w:cs="Times New Roman"/>
      <w:szCs w:val="24"/>
    </w:rPr>
  </w:style>
  <w:style w:type="paragraph" w:styleId="4">
    <w:name w:val="index 4"/>
    <w:basedOn w:val="a"/>
    <w:next w:val="a"/>
    <w:qFormat/>
    <w:rsid w:val="0072291B"/>
    <w:pPr>
      <w:ind w:leftChars="600" w:left="600"/>
    </w:pPr>
    <w:rPr>
      <w:rFonts w:ascii="Verdana" w:eastAsia="宋体" w:hAnsi="Verdana" w:cs="Times New Roman"/>
      <w:szCs w:val="20"/>
    </w:rPr>
  </w:style>
  <w:style w:type="paragraph" w:styleId="2">
    <w:name w:val="Body Text Indent 2"/>
    <w:basedOn w:val="a"/>
    <w:link w:val="2Char"/>
    <w:qFormat/>
    <w:rsid w:val="0072291B"/>
    <w:pPr>
      <w:spacing w:after="120" w:line="480" w:lineRule="auto"/>
      <w:ind w:leftChars="200" w:left="420"/>
    </w:pPr>
    <w:rPr>
      <w:rFonts w:ascii="Times New Roman" w:eastAsia="宋体" w:hAnsi="Times New Roman" w:cs="Times New Roman"/>
    </w:rPr>
  </w:style>
  <w:style w:type="character" w:customStyle="1" w:styleId="2Char">
    <w:name w:val="正文文本缩进 2 Char"/>
    <w:basedOn w:val="a0"/>
    <w:link w:val="2"/>
    <w:qFormat/>
    <w:rsid w:val="0072291B"/>
    <w:rPr>
      <w:rFonts w:ascii="Times New Roman" w:eastAsia="宋体" w:hAnsi="Times New Roman" w:cs="Times New Roman"/>
      <w:szCs w:val="24"/>
    </w:rPr>
  </w:style>
  <w:style w:type="paragraph" w:styleId="a6">
    <w:name w:val="Normal (Web)"/>
    <w:basedOn w:val="a"/>
    <w:qFormat/>
    <w:rsid w:val="0072291B"/>
    <w:pPr>
      <w:spacing w:beforeAutospacing="1" w:afterAutospacing="1"/>
      <w:jc w:val="left"/>
    </w:pPr>
    <w:rPr>
      <w:rFonts w:ascii="Times New Roman" w:eastAsia="宋体" w:hAnsi="Times New Roman" w:cs="Times New Roman"/>
      <w:kern w:val="0"/>
      <w:sz w:val="24"/>
    </w:rPr>
  </w:style>
  <w:style w:type="paragraph" w:styleId="a7">
    <w:name w:val="Body Text Indent"/>
    <w:basedOn w:val="a"/>
    <w:link w:val="Char2"/>
    <w:uiPriority w:val="99"/>
    <w:semiHidden/>
    <w:unhideWhenUsed/>
    <w:rsid w:val="0072291B"/>
    <w:pPr>
      <w:spacing w:after="120"/>
      <w:ind w:leftChars="200" w:left="420"/>
    </w:pPr>
  </w:style>
  <w:style w:type="character" w:customStyle="1" w:styleId="Char2">
    <w:name w:val="正文文本缩进 Char"/>
    <w:basedOn w:val="a0"/>
    <w:link w:val="a7"/>
    <w:uiPriority w:val="99"/>
    <w:semiHidden/>
    <w:rsid w:val="0072291B"/>
    <w:rPr>
      <w:szCs w:val="24"/>
    </w:rPr>
  </w:style>
  <w:style w:type="paragraph" w:styleId="20">
    <w:name w:val="Body Text First Indent 2"/>
    <w:basedOn w:val="a7"/>
    <w:link w:val="2Char0"/>
    <w:qFormat/>
    <w:rsid w:val="0072291B"/>
    <w:pPr>
      <w:ind w:firstLineChars="200" w:firstLine="420"/>
    </w:pPr>
    <w:rPr>
      <w:rFonts w:ascii="仿宋_GB2312" w:eastAsia="仿宋_GB2312" w:hAnsi="宋体" w:cs="Times New Roman" w:hint="eastAsia"/>
      <w:color w:val="000000"/>
      <w:spacing w:val="4"/>
    </w:rPr>
  </w:style>
  <w:style w:type="character" w:customStyle="1" w:styleId="2Char0">
    <w:name w:val="正文首行缩进 2 Char"/>
    <w:basedOn w:val="Char2"/>
    <w:link w:val="20"/>
    <w:qFormat/>
    <w:rsid w:val="0072291B"/>
    <w:rPr>
      <w:rFonts w:ascii="仿宋_GB2312" w:eastAsia="仿宋_GB2312" w:hAnsi="宋体" w:cs="Times New Roman"/>
      <w:color w:val="000000"/>
      <w:spacing w:val="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4"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First Indent 2" w:uiPriority="0" w:qFormat="1"/>
    <w:lsdException w:name="Body Text Indent 2" w:uiPriority="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291B"/>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2291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2291B"/>
    <w:rPr>
      <w:sz w:val="18"/>
      <w:szCs w:val="18"/>
    </w:rPr>
  </w:style>
  <w:style w:type="paragraph" w:styleId="a4">
    <w:name w:val="footer"/>
    <w:basedOn w:val="a"/>
    <w:link w:val="Char0"/>
    <w:uiPriority w:val="99"/>
    <w:unhideWhenUsed/>
    <w:rsid w:val="0072291B"/>
    <w:pPr>
      <w:tabs>
        <w:tab w:val="center" w:pos="4153"/>
        <w:tab w:val="right" w:pos="8306"/>
      </w:tabs>
      <w:snapToGrid w:val="0"/>
      <w:jc w:val="left"/>
    </w:pPr>
    <w:rPr>
      <w:sz w:val="18"/>
      <w:szCs w:val="18"/>
    </w:rPr>
  </w:style>
  <w:style w:type="character" w:customStyle="1" w:styleId="Char0">
    <w:name w:val="页脚 Char"/>
    <w:basedOn w:val="a0"/>
    <w:link w:val="a4"/>
    <w:uiPriority w:val="99"/>
    <w:rsid w:val="0072291B"/>
    <w:rPr>
      <w:sz w:val="18"/>
      <w:szCs w:val="18"/>
    </w:rPr>
  </w:style>
  <w:style w:type="paragraph" w:styleId="a5">
    <w:name w:val="Body Text"/>
    <w:basedOn w:val="a"/>
    <w:next w:val="a"/>
    <w:link w:val="Char1"/>
    <w:qFormat/>
    <w:rsid w:val="0072291B"/>
    <w:pPr>
      <w:spacing w:after="120"/>
    </w:pPr>
    <w:rPr>
      <w:rFonts w:ascii="Times New Roman" w:eastAsia="宋体" w:hAnsi="Times New Roman" w:cs="Times New Roman"/>
    </w:rPr>
  </w:style>
  <w:style w:type="character" w:customStyle="1" w:styleId="Char1">
    <w:name w:val="正文文本 Char"/>
    <w:basedOn w:val="a0"/>
    <w:link w:val="a5"/>
    <w:qFormat/>
    <w:rsid w:val="0072291B"/>
    <w:rPr>
      <w:rFonts w:ascii="Times New Roman" w:eastAsia="宋体" w:hAnsi="Times New Roman" w:cs="Times New Roman"/>
      <w:szCs w:val="24"/>
    </w:rPr>
  </w:style>
  <w:style w:type="paragraph" w:styleId="4">
    <w:name w:val="index 4"/>
    <w:basedOn w:val="a"/>
    <w:next w:val="a"/>
    <w:qFormat/>
    <w:rsid w:val="0072291B"/>
    <w:pPr>
      <w:ind w:leftChars="600" w:left="600"/>
    </w:pPr>
    <w:rPr>
      <w:rFonts w:ascii="Verdana" w:eastAsia="宋体" w:hAnsi="Verdana" w:cs="Times New Roman"/>
      <w:szCs w:val="20"/>
    </w:rPr>
  </w:style>
  <w:style w:type="paragraph" w:styleId="2">
    <w:name w:val="Body Text Indent 2"/>
    <w:basedOn w:val="a"/>
    <w:link w:val="2Char"/>
    <w:qFormat/>
    <w:rsid w:val="0072291B"/>
    <w:pPr>
      <w:spacing w:after="120" w:line="480" w:lineRule="auto"/>
      <w:ind w:leftChars="200" w:left="420"/>
    </w:pPr>
    <w:rPr>
      <w:rFonts w:ascii="Times New Roman" w:eastAsia="宋体" w:hAnsi="Times New Roman" w:cs="Times New Roman"/>
    </w:rPr>
  </w:style>
  <w:style w:type="character" w:customStyle="1" w:styleId="2Char">
    <w:name w:val="正文文本缩进 2 Char"/>
    <w:basedOn w:val="a0"/>
    <w:link w:val="2"/>
    <w:qFormat/>
    <w:rsid w:val="0072291B"/>
    <w:rPr>
      <w:rFonts w:ascii="Times New Roman" w:eastAsia="宋体" w:hAnsi="Times New Roman" w:cs="Times New Roman"/>
      <w:szCs w:val="24"/>
    </w:rPr>
  </w:style>
  <w:style w:type="paragraph" w:styleId="a6">
    <w:name w:val="Normal (Web)"/>
    <w:basedOn w:val="a"/>
    <w:qFormat/>
    <w:rsid w:val="0072291B"/>
    <w:pPr>
      <w:spacing w:beforeAutospacing="1" w:afterAutospacing="1"/>
      <w:jc w:val="left"/>
    </w:pPr>
    <w:rPr>
      <w:rFonts w:ascii="Times New Roman" w:eastAsia="宋体" w:hAnsi="Times New Roman" w:cs="Times New Roman"/>
      <w:kern w:val="0"/>
      <w:sz w:val="24"/>
    </w:rPr>
  </w:style>
  <w:style w:type="paragraph" w:styleId="a7">
    <w:name w:val="Body Text Indent"/>
    <w:basedOn w:val="a"/>
    <w:link w:val="Char2"/>
    <w:uiPriority w:val="99"/>
    <w:semiHidden/>
    <w:unhideWhenUsed/>
    <w:rsid w:val="0072291B"/>
    <w:pPr>
      <w:spacing w:after="120"/>
      <w:ind w:leftChars="200" w:left="420"/>
    </w:pPr>
  </w:style>
  <w:style w:type="character" w:customStyle="1" w:styleId="Char2">
    <w:name w:val="正文文本缩进 Char"/>
    <w:basedOn w:val="a0"/>
    <w:link w:val="a7"/>
    <w:uiPriority w:val="99"/>
    <w:semiHidden/>
    <w:rsid w:val="0072291B"/>
    <w:rPr>
      <w:szCs w:val="24"/>
    </w:rPr>
  </w:style>
  <w:style w:type="paragraph" w:styleId="20">
    <w:name w:val="Body Text First Indent 2"/>
    <w:basedOn w:val="a7"/>
    <w:link w:val="2Char0"/>
    <w:qFormat/>
    <w:rsid w:val="0072291B"/>
    <w:pPr>
      <w:ind w:firstLineChars="200" w:firstLine="420"/>
    </w:pPr>
    <w:rPr>
      <w:rFonts w:ascii="仿宋_GB2312" w:eastAsia="仿宋_GB2312" w:hAnsi="宋体" w:cs="Times New Roman" w:hint="eastAsia"/>
      <w:color w:val="000000"/>
      <w:spacing w:val="4"/>
    </w:rPr>
  </w:style>
  <w:style w:type="character" w:customStyle="1" w:styleId="2Char0">
    <w:name w:val="正文首行缩进 2 Char"/>
    <w:basedOn w:val="Char2"/>
    <w:link w:val="20"/>
    <w:qFormat/>
    <w:rsid w:val="0072291B"/>
    <w:rPr>
      <w:rFonts w:ascii="仿宋_GB2312" w:eastAsia="仿宋_GB2312" w:hAnsi="宋体" w:cs="Times New Roman"/>
      <w:color w:val="000000"/>
      <w:spacing w:val="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608</Words>
  <Characters>3468</Characters>
  <Application>Microsoft Office Word</Application>
  <DocSecurity>0</DocSecurity>
  <Lines>28</Lines>
  <Paragraphs>8</Paragraphs>
  <ScaleCrop>false</ScaleCrop>
  <Company/>
  <LinksUpToDate>false</LinksUpToDate>
  <CharactersWithSpaces>4068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采购评审</dc:creator>
  <cp:keywords/>
  <dc:description/>
  <cp:lastModifiedBy>采购评审</cp:lastModifiedBy>
  <cp:revision>2</cp:revision>
  <dcterms:created xsi:type="dcterms:W3CDTF">2026-08-10T08:25:00Z</dcterms:created>
  <dcterms:modified xsi:type="dcterms:W3CDTF">2026-08-10T08:26:00Z</dcterms:modified>
</cp:coreProperties>
</file>